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FB2B" w14:textId="77777777" w:rsidR="005D08C6" w:rsidRPr="002C5CCA" w:rsidRDefault="005D08C6" w:rsidP="003857AD">
      <w:pPr>
        <w:pStyle w:val="Titre"/>
        <w:rPr>
          <w:noProof/>
          <w:lang w:eastAsia="fr-FR"/>
        </w:rPr>
      </w:pPr>
      <w:r w:rsidRPr="002C5CCA">
        <w:rPr>
          <w:noProof/>
          <w:lang w:eastAsia="fr-FR"/>
        </w:rPr>
        <w:drawing>
          <wp:inline distT="0" distB="0" distL="0" distR="0" wp14:anchorId="371FC93C" wp14:editId="61E8A2C2">
            <wp:extent cx="2245360" cy="891540"/>
            <wp:effectExtent l="0" t="0" r="2540" b="3810"/>
            <wp:docPr id="2" name="Image 2" descr="C:\Users\AUDOUINJOE\Desktop\logo_ville-loch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DOUINJOE\Desktop\logo_ville-loch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D92E3" w14:textId="77777777" w:rsidR="005D08C6" w:rsidRPr="002C5CCA" w:rsidRDefault="005D08C6" w:rsidP="00F539E0">
      <w:pPr>
        <w:spacing w:after="0"/>
        <w:ind w:left="708" w:firstLine="708"/>
        <w:jc w:val="both"/>
        <w:rPr>
          <w:rFonts w:cstheme="minorHAnsi"/>
          <w:b/>
          <w:noProof/>
          <w:color w:val="auto"/>
          <w:sz w:val="21"/>
          <w:szCs w:val="21"/>
          <w:lang w:eastAsia="fr-FR"/>
        </w:rPr>
      </w:pPr>
    </w:p>
    <w:p w14:paraId="6C58E874" w14:textId="77777777" w:rsidR="00B276D7" w:rsidRPr="002C5CCA" w:rsidRDefault="00B276D7" w:rsidP="00F539E0">
      <w:pPr>
        <w:spacing w:after="0"/>
        <w:ind w:left="708" w:firstLine="708"/>
        <w:jc w:val="both"/>
        <w:rPr>
          <w:rFonts w:cstheme="minorHAnsi"/>
          <w:b/>
          <w:noProof/>
          <w:color w:val="auto"/>
          <w:sz w:val="21"/>
          <w:szCs w:val="21"/>
          <w:lang w:eastAsia="fr-FR"/>
        </w:rPr>
      </w:pPr>
    </w:p>
    <w:p w14:paraId="29DA89C0" w14:textId="77777777" w:rsidR="00B276D7" w:rsidRPr="002C5CCA" w:rsidRDefault="00B276D7" w:rsidP="00F539E0">
      <w:pPr>
        <w:spacing w:after="0"/>
        <w:ind w:left="708" w:firstLine="708"/>
        <w:jc w:val="both"/>
        <w:rPr>
          <w:rFonts w:cstheme="minorHAnsi"/>
          <w:b/>
          <w:noProof/>
          <w:color w:val="auto"/>
          <w:sz w:val="21"/>
          <w:szCs w:val="21"/>
          <w:lang w:eastAsia="fr-FR"/>
        </w:rPr>
      </w:pPr>
    </w:p>
    <w:p w14:paraId="3FE35BE6" w14:textId="77777777" w:rsidR="004C575C" w:rsidRPr="002C5CCA" w:rsidRDefault="00B276D7" w:rsidP="00F539E0">
      <w:pPr>
        <w:spacing w:after="0"/>
        <w:ind w:left="708" w:firstLine="708"/>
        <w:jc w:val="center"/>
        <w:rPr>
          <w:rFonts w:cstheme="minorHAnsi"/>
          <w:b/>
          <w:color w:val="auto"/>
          <w:sz w:val="21"/>
          <w:szCs w:val="21"/>
          <w:u w:val="single"/>
        </w:rPr>
      </w:pPr>
      <w:r w:rsidRPr="002C5CCA">
        <w:rPr>
          <w:rFonts w:cstheme="minorHAnsi"/>
          <w:b/>
          <w:color w:val="auto"/>
          <w:sz w:val="28"/>
          <w:szCs w:val="28"/>
          <w:u w:val="single"/>
        </w:rPr>
        <w:t>LA VILLE DE LOCHES</w:t>
      </w:r>
    </w:p>
    <w:p w14:paraId="10495588" w14:textId="083F831A" w:rsidR="005453A3" w:rsidRPr="002C5CCA" w:rsidRDefault="00B9105F" w:rsidP="00A21E63">
      <w:pPr>
        <w:pStyle w:val="Corpsdetexte"/>
        <w:kinsoku w:val="0"/>
        <w:overflowPunct w:val="0"/>
        <w:spacing w:after="0" w:line="240" w:lineRule="auto"/>
        <w:ind w:right="-28"/>
        <w:jc w:val="center"/>
        <w:rPr>
          <w:b/>
          <w:i/>
          <w:color w:val="auto"/>
          <w:sz w:val="20"/>
          <w:szCs w:val="20"/>
        </w:rPr>
      </w:pPr>
      <w:r w:rsidRPr="002C5CCA">
        <w:rPr>
          <w:b/>
          <w:i/>
          <w:color w:val="auto"/>
          <w:sz w:val="20"/>
          <w:szCs w:val="20"/>
        </w:rPr>
        <w:t xml:space="preserve">Sous-Préfecture - Commune de </w:t>
      </w:r>
      <w:r w:rsidR="008D37B0">
        <w:rPr>
          <w:b/>
          <w:i/>
          <w:color w:val="auto"/>
          <w:sz w:val="20"/>
          <w:szCs w:val="20"/>
        </w:rPr>
        <w:t>6300</w:t>
      </w:r>
      <w:r w:rsidRPr="002C5CCA">
        <w:rPr>
          <w:b/>
          <w:i/>
          <w:color w:val="auto"/>
          <w:sz w:val="20"/>
          <w:szCs w:val="20"/>
        </w:rPr>
        <w:t xml:space="preserve"> habitants, membre des grands sites patrimoniaux du Val de Loire (Châteaux de la Loire), labellisée Ville d’Art et d’Histoire et siège du réseau des 100 Plus Beaux Détours de France.  Ville 3 fleurs et Pôle de centralité d'un territoire de 52 000 </w:t>
      </w:r>
      <w:r w:rsidR="00A21E63" w:rsidRPr="002C5CCA">
        <w:rPr>
          <w:b/>
          <w:i/>
          <w:color w:val="auto"/>
          <w:sz w:val="20"/>
          <w:szCs w:val="20"/>
        </w:rPr>
        <w:t>habitants</w:t>
      </w:r>
    </w:p>
    <w:p w14:paraId="6863071D" w14:textId="77777777" w:rsidR="00A21E63" w:rsidRPr="002C5CCA" w:rsidRDefault="00A21E63" w:rsidP="00A21E63">
      <w:pPr>
        <w:pStyle w:val="Corpsdetexte"/>
        <w:kinsoku w:val="0"/>
        <w:overflowPunct w:val="0"/>
        <w:spacing w:after="0" w:line="312" w:lineRule="auto"/>
        <w:ind w:right="-29"/>
        <w:jc w:val="center"/>
        <w:rPr>
          <w:b/>
          <w:i/>
          <w:color w:val="auto"/>
          <w:sz w:val="18"/>
          <w:szCs w:val="20"/>
        </w:rPr>
      </w:pPr>
    </w:p>
    <w:p w14:paraId="3A14D307" w14:textId="77777777" w:rsidR="005453A3" w:rsidRPr="002C5CCA" w:rsidRDefault="005453A3" w:rsidP="00F539E0">
      <w:pPr>
        <w:spacing w:after="0"/>
        <w:jc w:val="center"/>
        <w:rPr>
          <w:b/>
          <w:color w:val="auto"/>
          <w:sz w:val="6"/>
          <w:szCs w:val="6"/>
        </w:rPr>
      </w:pPr>
    </w:p>
    <w:p w14:paraId="14300A4B" w14:textId="4D1FC98E" w:rsidR="009E6A62" w:rsidRDefault="005453A3" w:rsidP="00F539E0">
      <w:pPr>
        <w:spacing w:after="0"/>
        <w:jc w:val="center"/>
        <w:rPr>
          <w:b/>
          <w:color w:val="auto"/>
        </w:rPr>
      </w:pPr>
      <w:r w:rsidRPr="002C5CCA">
        <w:rPr>
          <w:b/>
          <w:color w:val="auto"/>
        </w:rPr>
        <w:t>RECRUTE UN</w:t>
      </w:r>
      <w:r w:rsidR="00F539E0" w:rsidRPr="002C5CCA">
        <w:rPr>
          <w:b/>
          <w:color w:val="auto"/>
        </w:rPr>
        <w:t>(E)</w:t>
      </w:r>
      <w:r w:rsidRPr="002C5CCA">
        <w:rPr>
          <w:b/>
          <w:color w:val="auto"/>
        </w:rPr>
        <w:t xml:space="preserve"> AGENT(</w:t>
      </w:r>
      <w:r w:rsidR="008D37B0" w:rsidRPr="002C5CCA">
        <w:rPr>
          <w:b/>
          <w:color w:val="auto"/>
        </w:rPr>
        <w:t>E) POLYVALENT</w:t>
      </w:r>
      <w:r w:rsidR="008D37B0">
        <w:rPr>
          <w:b/>
          <w:color w:val="auto"/>
        </w:rPr>
        <w:t>(</w:t>
      </w:r>
      <w:r w:rsidR="002C5CCA">
        <w:rPr>
          <w:b/>
          <w:color w:val="auto"/>
        </w:rPr>
        <w:t>E</w:t>
      </w:r>
      <w:r w:rsidR="008D37B0">
        <w:rPr>
          <w:b/>
          <w:color w:val="auto"/>
        </w:rPr>
        <w:t>)</w:t>
      </w:r>
      <w:r w:rsidRPr="002C5CCA">
        <w:rPr>
          <w:b/>
          <w:color w:val="auto"/>
        </w:rPr>
        <w:t xml:space="preserve"> CONTRACTUEL(LE) </w:t>
      </w:r>
      <w:r w:rsidR="005E5B9C">
        <w:rPr>
          <w:b/>
          <w:color w:val="auto"/>
        </w:rPr>
        <w:t>restauration scolaire et entretien des locaux</w:t>
      </w:r>
      <w:r w:rsidRPr="002C5CCA">
        <w:rPr>
          <w:b/>
          <w:color w:val="auto"/>
        </w:rPr>
        <w:t xml:space="preserve"> </w:t>
      </w:r>
      <w:r w:rsidR="00AB1E0C">
        <w:rPr>
          <w:b/>
          <w:color w:val="auto"/>
        </w:rPr>
        <w:t>municipaux</w:t>
      </w:r>
    </w:p>
    <w:p w14:paraId="4BF0982C" w14:textId="7DEBBCE5" w:rsidR="005453A3" w:rsidRPr="002C5CCA" w:rsidRDefault="00F3342E" w:rsidP="00F539E0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33/35</w:t>
      </w:r>
      <w:r w:rsidRPr="00F3342E">
        <w:rPr>
          <w:b/>
          <w:color w:val="auto"/>
          <w:vertAlign w:val="superscript"/>
        </w:rPr>
        <w:t>ème</w:t>
      </w:r>
      <w:r>
        <w:rPr>
          <w:b/>
          <w:color w:val="auto"/>
        </w:rPr>
        <w:t xml:space="preserve"> </w:t>
      </w:r>
    </w:p>
    <w:p w14:paraId="680AA7A6" w14:textId="17043629" w:rsidR="005453A3" w:rsidRPr="002C5CCA" w:rsidRDefault="00A745EA" w:rsidP="00F539E0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Dès que possible</w:t>
      </w:r>
    </w:p>
    <w:p w14:paraId="7BCE7912" w14:textId="77777777" w:rsidR="005453A3" w:rsidRPr="002C5CCA" w:rsidRDefault="005453A3" w:rsidP="00F539E0">
      <w:pPr>
        <w:spacing w:after="0"/>
        <w:jc w:val="both"/>
        <w:rPr>
          <w:b/>
          <w:color w:val="auto"/>
          <w:sz w:val="10"/>
          <w:szCs w:val="10"/>
        </w:rPr>
      </w:pPr>
    </w:p>
    <w:p w14:paraId="3B07ABB7" w14:textId="77777777" w:rsidR="005453A3" w:rsidRPr="002C5CCA" w:rsidRDefault="005453A3" w:rsidP="00F539E0">
      <w:pPr>
        <w:spacing w:after="0"/>
        <w:jc w:val="both"/>
        <w:rPr>
          <w:rFonts w:cstheme="minorHAnsi"/>
          <w:color w:val="auto"/>
          <w:sz w:val="21"/>
          <w:szCs w:val="21"/>
        </w:rPr>
      </w:pPr>
    </w:p>
    <w:p w14:paraId="30534ED8" w14:textId="77777777" w:rsidR="004C575C" w:rsidRPr="002C5CCA" w:rsidRDefault="00A45F77" w:rsidP="00F539E0">
      <w:pPr>
        <w:spacing w:after="0"/>
        <w:jc w:val="both"/>
        <w:rPr>
          <w:rFonts w:cstheme="minorHAnsi"/>
          <w:b/>
          <w:color w:val="auto"/>
          <w:sz w:val="21"/>
          <w:szCs w:val="21"/>
        </w:rPr>
      </w:pPr>
      <w:r w:rsidRPr="002C5CCA">
        <w:rPr>
          <w:rFonts w:cstheme="minorHAnsi"/>
          <w:b/>
          <w:color w:val="auto"/>
          <w:sz w:val="21"/>
          <w:szCs w:val="21"/>
          <w:u w:val="single"/>
        </w:rPr>
        <w:t>LIEU D’ACTIVITES :</w:t>
      </w:r>
      <w:r w:rsidRPr="002C5CCA">
        <w:rPr>
          <w:rFonts w:cstheme="minorHAnsi"/>
          <w:b/>
          <w:color w:val="auto"/>
          <w:sz w:val="21"/>
          <w:szCs w:val="21"/>
        </w:rPr>
        <w:t xml:space="preserve"> </w:t>
      </w:r>
      <w:r w:rsidR="005D08C6" w:rsidRPr="002C5CCA">
        <w:rPr>
          <w:rFonts w:cstheme="minorHAnsi"/>
          <w:b/>
          <w:color w:val="auto"/>
          <w:sz w:val="21"/>
          <w:szCs w:val="21"/>
        </w:rPr>
        <w:t>SERVICES MUNICIPAUX DE LA VILLE DE LOCHES</w:t>
      </w:r>
    </w:p>
    <w:p w14:paraId="07047343" w14:textId="77777777" w:rsidR="00D86606" w:rsidRPr="002C5CCA" w:rsidRDefault="00D86606" w:rsidP="00F539E0">
      <w:pPr>
        <w:spacing w:after="0"/>
        <w:jc w:val="both"/>
        <w:rPr>
          <w:rFonts w:cstheme="minorHAnsi"/>
          <w:color w:val="auto"/>
          <w:sz w:val="21"/>
          <w:szCs w:val="21"/>
        </w:rPr>
      </w:pPr>
    </w:p>
    <w:p w14:paraId="50C68D0F" w14:textId="77777777" w:rsidR="007F5A52" w:rsidRPr="002C5CCA" w:rsidRDefault="007F5A52" w:rsidP="00F539E0">
      <w:pPr>
        <w:spacing w:after="0"/>
        <w:jc w:val="both"/>
        <w:rPr>
          <w:rFonts w:cstheme="minorHAnsi"/>
          <w:color w:val="auto"/>
          <w:sz w:val="21"/>
          <w:szCs w:val="21"/>
        </w:rPr>
      </w:pPr>
    </w:p>
    <w:p w14:paraId="6C1E495F" w14:textId="77777777" w:rsidR="004C575C" w:rsidRPr="002C5CCA" w:rsidRDefault="00A45F77" w:rsidP="00F539E0">
      <w:pPr>
        <w:spacing w:after="0"/>
        <w:jc w:val="both"/>
        <w:rPr>
          <w:rFonts w:cstheme="minorHAnsi"/>
          <w:b/>
          <w:color w:val="auto"/>
          <w:sz w:val="21"/>
          <w:szCs w:val="21"/>
          <w:u w:val="single"/>
        </w:rPr>
      </w:pPr>
      <w:r w:rsidRPr="002C5CCA">
        <w:rPr>
          <w:rFonts w:cstheme="minorHAnsi"/>
          <w:b/>
          <w:color w:val="auto"/>
          <w:sz w:val="21"/>
          <w:szCs w:val="21"/>
          <w:u w:val="single"/>
        </w:rPr>
        <w:t>MISSIONS :</w:t>
      </w:r>
    </w:p>
    <w:p w14:paraId="30DE9210" w14:textId="0BA12CED" w:rsidR="004C575C" w:rsidRPr="008D37B0" w:rsidRDefault="005D08C6" w:rsidP="005E5B9C">
      <w:pPr>
        <w:spacing w:after="0"/>
        <w:jc w:val="both"/>
      </w:pPr>
      <w:r w:rsidRPr="008D37B0">
        <w:rPr>
          <w:rFonts w:cstheme="minorHAnsi"/>
          <w:color w:val="auto"/>
        </w:rPr>
        <w:t xml:space="preserve">Sous l’autorité du </w:t>
      </w:r>
      <w:r w:rsidR="00B9105F" w:rsidRPr="008D37B0">
        <w:rPr>
          <w:rFonts w:cstheme="minorHAnsi"/>
          <w:color w:val="auto"/>
        </w:rPr>
        <w:t>Directeur</w:t>
      </w:r>
      <w:r w:rsidRPr="008D37B0">
        <w:rPr>
          <w:rFonts w:cstheme="minorHAnsi"/>
          <w:color w:val="auto"/>
        </w:rPr>
        <w:t xml:space="preserve"> du Service ENFANCE/JEUNESSE/SOLIDARITE</w:t>
      </w:r>
      <w:r w:rsidR="00B9105F" w:rsidRPr="008D37B0">
        <w:rPr>
          <w:rFonts w:cstheme="minorHAnsi"/>
          <w:color w:val="auto"/>
        </w:rPr>
        <w:t>/VIE ASSOCIATIVE ET S</w:t>
      </w:r>
      <w:r w:rsidR="00AB1E0C" w:rsidRPr="008D37B0">
        <w:rPr>
          <w:rFonts w:cstheme="minorHAnsi"/>
          <w:color w:val="auto"/>
        </w:rPr>
        <w:t>P</w:t>
      </w:r>
      <w:r w:rsidR="00B9105F" w:rsidRPr="008D37B0">
        <w:rPr>
          <w:rFonts w:cstheme="minorHAnsi"/>
          <w:color w:val="auto"/>
        </w:rPr>
        <w:t>ORTIVE</w:t>
      </w:r>
      <w:r w:rsidR="00EB1405" w:rsidRPr="008D37B0">
        <w:rPr>
          <w:rFonts w:cstheme="minorHAnsi"/>
          <w:color w:val="auto"/>
        </w:rPr>
        <w:t xml:space="preserve"> </w:t>
      </w:r>
      <w:r w:rsidR="005E5B9C" w:rsidRPr="008D37B0">
        <w:rPr>
          <w:rFonts w:cstheme="minorHAnsi"/>
          <w:color w:val="auto"/>
        </w:rPr>
        <w:t xml:space="preserve">et du chef d’équipe « agents de restauration scolaires et d’entretien », </w:t>
      </w:r>
      <w:r w:rsidR="005E5B9C" w:rsidRPr="008D37B0">
        <w:t>l’agent est chargé d’effectuer la distribution des repas aux élèves des écoles municipales ainsi que l’entretien des locaux municipaux.</w:t>
      </w:r>
    </w:p>
    <w:p w14:paraId="008B1BBA" w14:textId="77777777" w:rsidR="005E5B9C" w:rsidRDefault="005E5B9C" w:rsidP="005E5B9C">
      <w:pPr>
        <w:spacing w:after="0"/>
        <w:jc w:val="both"/>
        <w:rPr>
          <w:sz w:val="20"/>
        </w:rPr>
      </w:pPr>
    </w:p>
    <w:p w14:paraId="42DC6282" w14:textId="3616EA61" w:rsidR="005E5B9C" w:rsidRPr="005E5B9C" w:rsidRDefault="005E5B9C" w:rsidP="005E5B9C">
      <w:pPr>
        <w:spacing w:after="0"/>
        <w:jc w:val="both"/>
        <w:rPr>
          <w:b/>
          <w:bCs/>
          <w:sz w:val="20"/>
          <w:u w:val="single"/>
        </w:rPr>
      </w:pPr>
      <w:r w:rsidRPr="005E5B9C">
        <w:rPr>
          <w:b/>
          <w:bCs/>
          <w:sz w:val="20"/>
          <w:u w:val="single"/>
        </w:rPr>
        <w:t>ACTIVITES :</w:t>
      </w:r>
    </w:p>
    <w:p w14:paraId="562A440B" w14:textId="77777777" w:rsidR="005E5B9C" w:rsidRPr="00C9622F" w:rsidRDefault="005E5B9C" w:rsidP="005E5B9C">
      <w:pPr>
        <w:rPr>
          <w:i/>
          <w:sz w:val="20"/>
          <w:szCs w:val="20"/>
          <w:u w:val="single"/>
        </w:rPr>
      </w:pPr>
      <w:r w:rsidRPr="00C9622F">
        <w:rPr>
          <w:i/>
          <w:sz w:val="20"/>
          <w:szCs w:val="20"/>
          <w:u w:val="single"/>
        </w:rPr>
        <w:t>Restauration Scolaire :</w:t>
      </w:r>
    </w:p>
    <w:p w14:paraId="2E81376F" w14:textId="77777777" w:rsidR="005E5B9C" w:rsidRPr="004368F0" w:rsidRDefault="005E5B9C" w:rsidP="005E5B9C">
      <w:pPr>
        <w:pStyle w:val="Paragraphedeliste"/>
        <w:numPr>
          <w:ilvl w:val="0"/>
          <w:numId w:val="7"/>
        </w:numPr>
        <w:suppressAutoHyphens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Distribuer et servir les repas,</w:t>
      </w:r>
    </w:p>
    <w:p w14:paraId="2E386435" w14:textId="77777777" w:rsidR="005E5B9C" w:rsidRPr="00C9622F" w:rsidRDefault="005E5B9C" w:rsidP="005E5B9C">
      <w:pPr>
        <w:pStyle w:val="Paragraphedeliste"/>
        <w:numPr>
          <w:ilvl w:val="0"/>
          <w:numId w:val="7"/>
        </w:numPr>
        <w:suppressAutoHyphens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Servir le</w:t>
      </w:r>
      <w:r w:rsidRPr="00C9622F">
        <w:rPr>
          <w:sz w:val="20"/>
          <w:szCs w:val="20"/>
        </w:rPr>
        <w:t xml:space="preserve"> repas dans le respect des règles d’hygiène,</w:t>
      </w:r>
    </w:p>
    <w:p w14:paraId="446918A6" w14:textId="77777777" w:rsidR="005E5B9C" w:rsidRPr="004368F0" w:rsidRDefault="005E5B9C" w:rsidP="005E5B9C">
      <w:pPr>
        <w:pStyle w:val="Paragraphedeliste"/>
        <w:numPr>
          <w:ilvl w:val="0"/>
          <w:numId w:val="7"/>
        </w:numPr>
        <w:suppressAutoHyphens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Accueillir les enfants et aider ceux rencontrant des difficultés (coupage de viande, épluchage de fruits etc.),</w:t>
      </w:r>
    </w:p>
    <w:p w14:paraId="0EE37884" w14:textId="77777777" w:rsidR="005E5B9C" w:rsidRPr="008A4AEB" w:rsidRDefault="005E5B9C" w:rsidP="005E5B9C">
      <w:pPr>
        <w:pStyle w:val="Paragraphedeliste"/>
        <w:numPr>
          <w:ilvl w:val="0"/>
          <w:numId w:val="7"/>
        </w:numPr>
        <w:suppressAutoHyphens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Débarrasser les tables,</w:t>
      </w:r>
    </w:p>
    <w:p w14:paraId="47931C1F" w14:textId="77777777" w:rsidR="005E5B9C" w:rsidRDefault="005E5B9C" w:rsidP="005E5B9C">
      <w:pPr>
        <w:pStyle w:val="Paragraphedeliste"/>
        <w:numPr>
          <w:ilvl w:val="0"/>
          <w:numId w:val="7"/>
        </w:numPr>
        <w:suppressAutoHyphens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Aider à la plonge et nettoyer les divers équipements,</w:t>
      </w:r>
    </w:p>
    <w:p w14:paraId="71AAA5A1" w14:textId="77777777" w:rsidR="005E5B9C" w:rsidRDefault="005E5B9C" w:rsidP="005E5B9C">
      <w:pPr>
        <w:pStyle w:val="Paragraphedeliste"/>
        <w:numPr>
          <w:ilvl w:val="0"/>
          <w:numId w:val="7"/>
        </w:numPr>
        <w:suppressAutoHyphens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Balayer et laver des sols,</w:t>
      </w:r>
    </w:p>
    <w:p w14:paraId="3AA0FF8F" w14:textId="77777777" w:rsidR="005E5B9C" w:rsidRDefault="005E5B9C" w:rsidP="005E5B9C">
      <w:pPr>
        <w:pStyle w:val="Paragraphedeliste"/>
        <w:numPr>
          <w:ilvl w:val="0"/>
          <w:numId w:val="7"/>
        </w:numPr>
        <w:suppressAutoHyphens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Effectuer les sorties et retours des poubelles,</w:t>
      </w:r>
    </w:p>
    <w:p w14:paraId="4D78E458" w14:textId="77777777" w:rsidR="005E5B9C" w:rsidRDefault="005E5B9C" w:rsidP="005E5B9C">
      <w:pPr>
        <w:pStyle w:val="Paragraphedeliste"/>
        <w:numPr>
          <w:ilvl w:val="0"/>
          <w:numId w:val="7"/>
        </w:numPr>
        <w:suppressAutoHyphens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Repérer les dysfonctionnements et les signaler au responsable,</w:t>
      </w:r>
    </w:p>
    <w:p w14:paraId="31DCE42E" w14:textId="5B8A1893" w:rsidR="005E5B9C" w:rsidRDefault="005E5B9C" w:rsidP="005E5B9C">
      <w:pPr>
        <w:pStyle w:val="Paragraphedeliste"/>
        <w:numPr>
          <w:ilvl w:val="0"/>
          <w:numId w:val="7"/>
        </w:numPr>
        <w:suppressAutoHyphens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Nettoyer et désinfecter les locaux et matériels</w:t>
      </w:r>
      <w:r w:rsidR="00AB1E0C">
        <w:rPr>
          <w:sz w:val="20"/>
          <w:szCs w:val="20"/>
        </w:rPr>
        <w:t xml:space="preserve"> municipaux</w:t>
      </w:r>
      <w:r>
        <w:rPr>
          <w:sz w:val="20"/>
          <w:szCs w:val="20"/>
        </w:rPr>
        <w:t>,</w:t>
      </w:r>
    </w:p>
    <w:p w14:paraId="022A74E2" w14:textId="77777777" w:rsidR="005E5B9C" w:rsidRDefault="005E5B9C" w:rsidP="005E5B9C">
      <w:pPr>
        <w:pStyle w:val="Paragraphedeliste"/>
        <w:numPr>
          <w:ilvl w:val="0"/>
          <w:numId w:val="7"/>
        </w:numPr>
        <w:suppressAutoHyphens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Gérer les commandes selon les besoins et réception des livraisons,</w:t>
      </w:r>
    </w:p>
    <w:p w14:paraId="31D2B01C" w14:textId="77777777" w:rsidR="005E5B9C" w:rsidRDefault="005E5B9C" w:rsidP="005E5B9C">
      <w:pPr>
        <w:pStyle w:val="Paragraphedeliste"/>
        <w:numPr>
          <w:ilvl w:val="0"/>
          <w:numId w:val="7"/>
        </w:numPr>
        <w:suppressAutoHyphens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Effectuer les sorties et retours des poubelles </w:t>
      </w:r>
    </w:p>
    <w:p w14:paraId="6FAB470F" w14:textId="5F95EA04" w:rsidR="005E5B9C" w:rsidRDefault="005E5B9C" w:rsidP="005E5B9C">
      <w:pPr>
        <w:pStyle w:val="Paragraphedeliste"/>
        <w:numPr>
          <w:ilvl w:val="0"/>
          <w:numId w:val="7"/>
        </w:numPr>
        <w:suppressAutoHyphens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Surveiller les enfants dans la cour.</w:t>
      </w:r>
    </w:p>
    <w:p w14:paraId="40387C43" w14:textId="77777777" w:rsidR="005E5B9C" w:rsidRPr="005E5B9C" w:rsidRDefault="005E5B9C" w:rsidP="005E5B9C">
      <w:pPr>
        <w:pStyle w:val="Paragraphedeliste"/>
        <w:suppressAutoHyphens w:val="0"/>
        <w:spacing w:after="0" w:line="240" w:lineRule="auto"/>
        <w:ind w:left="1080"/>
        <w:rPr>
          <w:sz w:val="20"/>
          <w:szCs w:val="20"/>
        </w:rPr>
      </w:pPr>
    </w:p>
    <w:p w14:paraId="18D20110" w14:textId="77777777" w:rsidR="005E5B9C" w:rsidRPr="00B24FB4" w:rsidRDefault="005E5B9C" w:rsidP="005E5B9C">
      <w:pPr>
        <w:rPr>
          <w:i/>
          <w:sz w:val="20"/>
          <w:szCs w:val="20"/>
          <w:u w:val="single"/>
        </w:rPr>
      </w:pPr>
      <w:r w:rsidRPr="00B24FB4">
        <w:rPr>
          <w:i/>
          <w:sz w:val="20"/>
          <w:szCs w:val="20"/>
          <w:u w:val="single"/>
        </w:rPr>
        <w:t>Nettoyag</w:t>
      </w:r>
      <w:r>
        <w:rPr>
          <w:i/>
          <w:sz w:val="20"/>
          <w:szCs w:val="20"/>
          <w:u w:val="single"/>
        </w:rPr>
        <w:t xml:space="preserve">e et désinfection des locaux scolaires </w:t>
      </w:r>
      <w:r w:rsidRPr="00B24FB4">
        <w:rPr>
          <w:i/>
          <w:sz w:val="20"/>
          <w:szCs w:val="20"/>
          <w:u w:val="single"/>
        </w:rPr>
        <w:t>:</w:t>
      </w:r>
    </w:p>
    <w:p w14:paraId="4B7F8AF8" w14:textId="04AC54CD" w:rsidR="005E5B9C" w:rsidRDefault="005E5B9C" w:rsidP="005E5B9C">
      <w:pPr>
        <w:pStyle w:val="Paragraphedeliste"/>
        <w:numPr>
          <w:ilvl w:val="0"/>
          <w:numId w:val="7"/>
        </w:numPr>
        <w:suppressAutoHyphens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Entretenir les locaux scolaires (classes, couloirs, escaliers, bureaux, salles </w:t>
      </w:r>
      <w:r w:rsidR="0081170E">
        <w:rPr>
          <w:sz w:val="20"/>
          <w:szCs w:val="20"/>
        </w:rPr>
        <w:t>informatiques) -</w:t>
      </w:r>
      <w:r>
        <w:rPr>
          <w:sz w:val="20"/>
          <w:szCs w:val="20"/>
        </w:rPr>
        <w:t>balayage, dépoussiérage et lavage une fois par semaine</w:t>
      </w:r>
    </w:p>
    <w:p w14:paraId="770322DC" w14:textId="77777777" w:rsidR="005E5B9C" w:rsidRDefault="005E5B9C" w:rsidP="005E5B9C">
      <w:pPr>
        <w:pStyle w:val="Paragraphedeliste"/>
        <w:numPr>
          <w:ilvl w:val="0"/>
          <w:numId w:val="7"/>
        </w:numPr>
        <w:suppressAutoHyphens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Entretenir quotidiennement les sanitaires,</w:t>
      </w:r>
    </w:p>
    <w:p w14:paraId="6958D315" w14:textId="60B5A58E" w:rsidR="005E5B9C" w:rsidRDefault="005E5B9C" w:rsidP="005E5B9C">
      <w:pPr>
        <w:pStyle w:val="Paragraphedeliste"/>
        <w:numPr>
          <w:ilvl w:val="0"/>
          <w:numId w:val="7"/>
        </w:numPr>
        <w:suppressAutoHyphens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Appliquer les procédures d’autocontrôles précisées dans le plan de nettoyage et de désinfection</w:t>
      </w:r>
    </w:p>
    <w:p w14:paraId="5256AAF0" w14:textId="77777777" w:rsidR="008D37B0" w:rsidRPr="005E5B9C" w:rsidRDefault="008D37B0" w:rsidP="008D37B0">
      <w:pPr>
        <w:pStyle w:val="Paragraphedeliste"/>
        <w:suppressAutoHyphens w:val="0"/>
        <w:spacing w:after="0" w:line="240" w:lineRule="auto"/>
        <w:ind w:left="1080"/>
        <w:rPr>
          <w:sz w:val="20"/>
          <w:szCs w:val="20"/>
        </w:rPr>
      </w:pPr>
    </w:p>
    <w:p w14:paraId="0FA6B8D4" w14:textId="784F2EE9" w:rsidR="005E5B9C" w:rsidRPr="00C9622F" w:rsidRDefault="005E5B9C" w:rsidP="005E5B9C">
      <w:pPr>
        <w:rPr>
          <w:i/>
          <w:sz w:val="20"/>
          <w:szCs w:val="20"/>
          <w:u w:val="single"/>
        </w:rPr>
      </w:pPr>
      <w:r w:rsidRPr="00C9622F">
        <w:rPr>
          <w:i/>
          <w:sz w:val="20"/>
          <w:szCs w:val="20"/>
          <w:u w:val="single"/>
        </w:rPr>
        <w:t>Surveillance des enfants dans le cadre du Service Minimum d’Accueil,</w:t>
      </w:r>
    </w:p>
    <w:p w14:paraId="46C68EDF" w14:textId="77777777" w:rsidR="005E5B9C" w:rsidRPr="002C5CCA" w:rsidRDefault="005E5B9C" w:rsidP="005E5B9C">
      <w:pPr>
        <w:spacing w:after="0"/>
        <w:jc w:val="both"/>
        <w:rPr>
          <w:rFonts w:cstheme="minorHAnsi"/>
          <w:b/>
          <w:color w:val="auto"/>
          <w:sz w:val="21"/>
          <w:szCs w:val="21"/>
          <w:u w:val="single"/>
        </w:rPr>
      </w:pPr>
    </w:p>
    <w:p w14:paraId="65963EC9" w14:textId="1F8094EC" w:rsidR="004C575C" w:rsidRPr="002C5CCA" w:rsidRDefault="00A45F77" w:rsidP="00F539E0">
      <w:pPr>
        <w:spacing w:after="0"/>
        <w:jc w:val="both"/>
        <w:rPr>
          <w:rFonts w:cstheme="minorHAnsi"/>
          <w:color w:val="auto"/>
          <w:sz w:val="21"/>
          <w:szCs w:val="21"/>
          <w:u w:val="single"/>
        </w:rPr>
      </w:pPr>
      <w:r w:rsidRPr="002C5CCA">
        <w:rPr>
          <w:rFonts w:cstheme="minorHAnsi"/>
          <w:b/>
          <w:color w:val="auto"/>
          <w:sz w:val="21"/>
          <w:szCs w:val="21"/>
          <w:u w:val="single"/>
        </w:rPr>
        <w:t xml:space="preserve">COMPETENCES ET QUALITES </w:t>
      </w:r>
      <w:r w:rsidRPr="002C5CCA">
        <w:rPr>
          <w:rFonts w:cstheme="minorHAnsi"/>
          <w:color w:val="auto"/>
          <w:sz w:val="21"/>
          <w:szCs w:val="21"/>
          <w:u w:val="single"/>
        </w:rPr>
        <w:t>:</w:t>
      </w:r>
    </w:p>
    <w:p w14:paraId="23FAF1A9" w14:textId="77777777" w:rsidR="005E5B9C" w:rsidRDefault="005E5B9C" w:rsidP="005E5B9C">
      <w:pPr>
        <w:rPr>
          <w:i/>
          <w:u w:val="single"/>
        </w:rPr>
      </w:pPr>
      <w:r w:rsidRPr="00E92364">
        <w:rPr>
          <w:i/>
          <w:u w:val="single"/>
        </w:rPr>
        <w:t>Savoirs :</w:t>
      </w:r>
    </w:p>
    <w:p w14:paraId="6D15AF97" w14:textId="77777777" w:rsidR="005E5B9C" w:rsidRPr="003042A0" w:rsidRDefault="005E5B9C" w:rsidP="005E5B9C">
      <w:pPr>
        <w:pStyle w:val="Paragraphedeliste"/>
        <w:numPr>
          <w:ilvl w:val="0"/>
          <w:numId w:val="8"/>
        </w:numPr>
        <w:suppressAutoHyphens w:val="0"/>
        <w:spacing w:after="0" w:line="240" w:lineRule="auto"/>
        <w:rPr>
          <w:bCs/>
          <w:sz w:val="20"/>
          <w:szCs w:val="20"/>
        </w:rPr>
      </w:pPr>
      <w:r w:rsidRPr="003042A0">
        <w:rPr>
          <w:bCs/>
          <w:sz w:val="20"/>
          <w:szCs w:val="20"/>
        </w:rPr>
        <w:t>Savoir accueillir et aider l’enfant dans l’acquisition de son autonomie,</w:t>
      </w:r>
    </w:p>
    <w:p w14:paraId="73FE33D5" w14:textId="77777777" w:rsidR="005E5B9C" w:rsidRPr="003042A0" w:rsidRDefault="005E5B9C" w:rsidP="005E5B9C">
      <w:pPr>
        <w:pStyle w:val="Paragraphedeliste"/>
        <w:numPr>
          <w:ilvl w:val="0"/>
          <w:numId w:val="8"/>
        </w:numPr>
        <w:suppressAutoHyphens w:val="0"/>
        <w:spacing w:after="0" w:line="240" w:lineRule="auto"/>
        <w:rPr>
          <w:sz w:val="20"/>
          <w:szCs w:val="20"/>
        </w:rPr>
      </w:pPr>
      <w:r w:rsidRPr="003042A0">
        <w:rPr>
          <w:sz w:val="20"/>
          <w:szCs w:val="20"/>
        </w:rPr>
        <w:t>Connaître les règles d’hygiène et de sécurité des enfants, des locaux et des matériels destinés aux enfants,</w:t>
      </w:r>
    </w:p>
    <w:p w14:paraId="7A175581" w14:textId="77777777" w:rsidR="005E5B9C" w:rsidRPr="003042A0" w:rsidRDefault="005E5B9C" w:rsidP="005E5B9C">
      <w:pPr>
        <w:pStyle w:val="Paragraphedeliste"/>
        <w:numPr>
          <w:ilvl w:val="0"/>
          <w:numId w:val="8"/>
        </w:numPr>
        <w:suppressAutoHyphens w:val="0"/>
        <w:spacing w:after="0" w:line="240" w:lineRule="auto"/>
        <w:rPr>
          <w:sz w:val="20"/>
          <w:szCs w:val="20"/>
        </w:rPr>
      </w:pPr>
      <w:r w:rsidRPr="003042A0">
        <w:rPr>
          <w:sz w:val="20"/>
          <w:szCs w:val="20"/>
        </w:rPr>
        <w:t>Savoir réaliser des petits soins et contrôler une trousse à pharmacie,</w:t>
      </w:r>
    </w:p>
    <w:p w14:paraId="454AE73B" w14:textId="674AF839" w:rsidR="005E5B9C" w:rsidRPr="005E5B9C" w:rsidRDefault="005E5B9C" w:rsidP="005E5B9C">
      <w:pPr>
        <w:pStyle w:val="Paragraphedeliste"/>
        <w:numPr>
          <w:ilvl w:val="0"/>
          <w:numId w:val="8"/>
        </w:numPr>
        <w:suppressAutoHyphens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Connaître l</w:t>
      </w:r>
      <w:r w:rsidRPr="0041431B">
        <w:rPr>
          <w:sz w:val="20"/>
          <w:szCs w:val="20"/>
        </w:rPr>
        <w:t xml:space="preserve">es règles d’hygiène </w:t>
      </w:r>
      <w:r>
        <w:rPr>
          <w:sz w:val="20"/>
          <w:szCs w:val="20"/>
        </w:rPr>
        <w:t>HACCP et les normes et conditions de conservation et de déstockage des produits alimentaires,</w:t>
      </w:r>
    </w:p>
    <w:p w14:paraId="65959BAC" w14:textId="77777777" w:rsidR="005E5B9C" w:rsidRPr="00E92364" w:rsidRDefault="005E5B9C" w:rsidP="005E5B9C">
      <w:pPr>
        <w:rPr>
          <w:i/>
          <w:u w:val="single"/>
        </w:rPr>
      </w:pPr>
      <w:r w:rsidRPr="00E92364">
        <w:rPr>
          <w:i/>
          <w:u w:val="single"/>
        </w:rPr>
        <w:t>Savoir-être :</w:t>
      </w:r>
    </w:p>
    <w:p w14:paraId="3781FC23" w14:textId="77777777" w:rsidR="005E5B9C" w:rsidRPr="00E92364" w:rsidRDefault="005E5B9C" w:rsidP="005E5B9C">
      <w:pPr>
        <w:numPr>
          <w:ilvl w:val="0"/>
          <w:numId w:val="8"/>
        </w:numPr>
        <w:suppressAutoHyphens w:val="0"/>
        <w:contextualSpacing/>
        <w:rPr>
          <w:sz w:val="20"/>
        </w:rPr>
      </w:pPr>
      <w:r>
        <w:rPr>
          <w:sz w:val="20"/>
        </w:rPr>
        <w:t>Ê</w:t>
      </w:r>
      <w:r w:rsidRPr="00E92364">
        <w:rPr>
          <w:sz w:val="20"/>
        </w:rPr>
        <w:t xml:space="preserve">tre autonome </w:t>
      </w:r>
    </w:p>
    <w:p w14:paraId="10B29EB6" w14:textId="77777777" w:rsidR="005E5B9C" w:rsidRPr="00E92364" w:rsidRDefault="005E5B9C" w:rsidP="005E5B9C">
      <w:pPr>
        <w:numPr>
          <w:ilvl w:val="0"/>
          <w:numId w:val="8"/>
        </w:numPr>
        <w:suppressAutoHyphens w:val="0"/>
        <w:spacing w:after="0"/>
        <w:contextualSpacing/>
        <w:rPr>
          <w:sz w:val="20"/>
        </w:rPr>
      </w:pPr>
      <w:r w:rsidRPr="00E92364">
        <w:rPr>
          <w:sz w:val="20"/>
        </w:rPr>
        <w:t>Sens du service public</w:t>
      </w:r>
    </w:p>
    <w:p w14:paraId="2F7F7759" w14:textId="5CBF3FD5" w:rsidR="005E5B9C" w:rsidRPr="00D36796" w:rsidRDefault="005E5B9C" w:rsidP="005E5B9C">
      <w:pPr>
        <w:pStyle w:val="Paragraphedeliste"/>
        <w:numPr>
          <w:ilvl w:val="0"/>
          <w:numId w:val="8"/>
        </w:numPr>
        <w:suppressAutoHyphens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Sens des responsabilités, </w:t>
      </w:r>
      <w:r w:rsidRPr="00054B1A">
        <w:rPr>
          <w:sz w:val="20"/>
          <w:szCs w:val="20"/>
        </w:rPr>
        <w:t>du relationnel (avec</w:t>
      </w:r>
      <w:r>
        <w:rPr>
          <w:sz w:val="20"/>
          <w:szCs w:val="20"/>
        </w:rPr>
        <w:t xml:space="preserve"> les élus, </w:t>
      </w:r>
      <w:r w:rsidRPr="00054B1A">
        <w:rPr>
          <w:sz w:val="20"/>
          <w:szCs w:val="20"/>
        </w:rPr>
        <w:t>les collègu</w:t>
      </w:r>
      <w:r>
        <w:rPr>
          <w:sz w:val="20"/>
          <w:szCs w:val="20"/>
        </w:rPr>
        <w:t xml:space="preserve">es, la hiérarchie, le corps </w:t>
      </w:r>
      <w:r w:rsidR="00AC6749">
        <w:rPr>
          <w:sz w:val="20"/>
          <w:szCs w:val="20"/>
        </w:rPr>
        <w:t>enseignant et</w:t>
      </w:r>
      <w:r>
        <w:rPr>
          <w:sz w:val="20"/>
          <w:szCs w:val="20"/>
        </w:rPr>
        <w:t xml:space="preserve"> les enfants</w:t>
      </w:r>
      <w:r w:rsidRPr="00054B1A">
        <w:rPr>
          <w:sz w:val="20"/>
          <w:szCs w:val="20"/>
        </w:rPr>
        <w:t>), du travail en équipe de l’esp</w:t>
      </w:r>
      <w:r>
        <w:rPr>
          <w:sz w:val="20"/>
          <w:szCs w:val="20"/>
        </w:rPr>
        <w:t>rit d’initiative et du Service Public</w:t>
      </w:r>
      <w:r w:rsidRPr="00054B1A">
        <w:rPr>
          <w:sz w:val="20"/>
          <w:szCs w:val="20"/>
        </w:rPr>
        <w:t>,</w:t>
      </w:r>
    </w:p>
    <w:p w14:paraId="481252E5" w14:textId="23D502EF" w:rsidR="005E5B9C" w:rsidRPr="00D36796" w:rsidRDefault="00AC6749" w:rsidP="005E5B9C">
      <w:pPr>
        <w:pStyle w:val="Paragraphedeliste"/>
        <w:numPr>
          <w:ilvl w:val="0"/>
          <w:numId w:val="8"/>
        </w:numPr>
        <w:suppressAutoHyphens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Discrétion</w:t>
      </w:r>
      <w:r w:rsidR="005E5B9C">
        <w:rPr>
          <w:sz w:val="20"/>
          <w:szCs w:val="20"/>
        </w:rPr>
        <w:t xml:space="preserve"> professionnelle,</w:t>
      </w:r>
    </w:p>
    <w:p w14:paraId="3C7EDC63" w14:textId="77777777" w:rsidR="005E5B9C" w:rsidRDefault="005E5B9C" w:rsidP="005E5B9C">
      <w:pPr>
        <w:numPr>
          <w:ilvl w:val="0"/>
          <w:numId w:val="8"/>
        </w:numPr>
        <w:suppressAutoHyphens w:val="0"/>
        <w:contextualSpacing/>
        <w:jc w:val="both"/>
        <w:rPr>
          <w:rFonts w:cs="Times New Roman"/>
          <w:sz w:val="20"/>
          <w:szCs w:val="20"/>
        </w:rPr>
      </w:pPr>
      <w:r w:rsidRPr="00E92364">
        <w:rPr>
          <w:rFonts w:cs="Times New Roman"/>
          <w:sz w:val="20"/>
          <w:szCs w:val="20"/>
        </w:rPr>
        <w:t>Disponibilité et dynamisme</w:t>
      </w:r>
      <w:r>
        <w:rPr>
          <w:rFonts w:cs="Times New Roman"/>
          <w:sz w:val="20"/>
          <w:szCs w:val="20"/>
        </w:rPr>
        <w:t>,</w:t>
      </w:r>
    </w:p>
    <w:p w14:paraId="4E75F27D" w14:textId="4689EC61" w:rsidR="00D86606" w:rsidRDefault="005E5B9C" w:rsidP="005E5B9C">
      <w:pPr>
        <w:numPr>
          <w:ilvl w:val="0"/>
          <w:numId w:val="8"/>
        </w:numPr>
        <w:suppressAutoHyphens w:val="0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</w:t>
      </w:r>
      <w:r w:rsidRPr="005E5B9C">
        <w:rPr>
          <w:rFonts w:cs="Times New Roman"/>
          <w:sz w:val="20"/>
          <w:szCs w:val="20"/>
        </w:rPr>
        <w:t>igueur, ponctu</w:t>
      </w:r>
      <w:r>
        <w:rPr>
          <w:rFonts w:cs="Times New Roman"/>
          <w:sz w:val="20"/>
          <w:szCs w:val="20"/>
        </w:rPr>
        <w:t>el</w:t>
      </w:r>
      <w:r w:rsidRPr="005E5B9C">
        <w:rPr>
          <w:rFonts w:cs="Times New Roman"/>
          <w:sz w:val="20"/>
          <w:szCs w:val="20"/>
        </w:rPr>
        <w:t>, de serviab</w:t>
      </w:r>
      <w:r>
        <w:rPr>
          <w:rFonts w:cs="Times New Roman"/>
          <w:sz w:val="20"/>
          <w:szCs w:val="20"/>
        </w:rPr>
        <w:t>le et courtois</w:t>
      </w:r>
    </w:p>
    <w:p w14:paraId="50BC1719" w14:textId="77777777" w:rsidR="005E5B9C" w:rsidRPr="005E5B9C" w:rsidRDefault="005E5B9C" w:rsidP="005E5B9C">
      <w:pPr>
        <w:suppressAutoHyphens w:val="0"/>
        <w:ind w:left="720"/>
        <w:contextualSpacing/>
        <w:jc w:val="both"/>
        <w:rPr>
          <w:rFonts w:cs="Times New Roman"/>
          <w:sz w:val="20"/>
          <w:szCs w:val="20"/>
        </w:rPr>
      </w:pPr>
    </w:p>
    <w:p w14:paraId="1DE472D0" w14:textId="77777777" w:rsidR="00B276D7" w:rsidRPr="002C5CCA" w:rsidRDefault="00B276D7" w:rsidP="00F539E0">
      <w:pPr>
        <w:spacing w:after="0"/>
        <w:jc w:val="both"/>
        <w:rPr>
          <w:rFonts w:cstheme="minorHAnsi"/>
          <w:b/>
          <w:color w:val="auto"/>
          <w:sz w:val="21"/>
          <w:szCs w:val="21"/>
          <w:u w:val="single"/>
        </w:rPr>
      </w:pPr>
      <w:r w:rsidRPr="002C5CCA">
        <w:rPr>
          <w:rFonts w:cstheme="minorHAnsi"/>
          <w:b/>
          <w:color w:val="auto"/>
          <w:sz w:val="21"/>
          <w:szCs w:val="21"/>
          <w:u w:val="single"/>
        </w:rPr>
        <w:t>CONTRAT ET REMUNERATION</w:t>
      </w:r>
      <w:r w:rsidR="00D6487B" w:rsidRPr="002C5CCA">
        <w:rPr>
          <w:rFonts w:cstheme="minorHAnsi"/>
          <w:b/>
          <w:color w:val="auto"/>
          <w:sz w:val="21"/>
          <w:szCs w:val="21"/>
          <w:u w:val="single"/>
        </w:rPr>
        <w:t> :</w:t>
      </w:r>
    </w:p>
    <w:p w14:paraId="60156163" w14:textId="2BAE0F07" w:rsidR="00B20459" w:rsidRPr="002C5CCA" w:rsidRDefault="00B276D7" w:rsidP="00F539E0">
      <w:pPr>
        <w:pStyle w:val="Paragraphedeliste"/>
        <w:numPr>
          <w:ilvl w:val="0"/>
          <w:numId w:val="5"/>
        </w:numPr>
        <w:spacing w:after="0"/>
        <w:jc w:val="both"/>
        <w:rPr>
          <w:rFonts w:cstheme="minorHAnsi"/>
          <w:b/>
          <w:color w:val="auto"/>
          <w:sz w:val="21"/>
          <w:szCs w:val="21"/>
          <w:u w:val="single"/>
        </w:rPr>
      </w:pPr>
      <w:r w:rsidRPr="002C5CCA">
        <w:rPr>
          <w:rFonts w:cstheme="minorHAnsi"/>
          <w:b/>
          <w:bCs/>
          <w:color w:val="auto"/>
          <w:sz w:val="21"/>
          <w:szCs w:val="21"/>
        </w:rPr>
        <w:t>E</w:t>
      </w:r>
      <w:r w:rsidR="004E0625" w:rsidRPr="002C5CCA">
        <w:rPr>
          <w:rFonts w:cstheme="minorHAnsi"/>
          <w:b/>
          <w:bCs/>
          <w:color w:val="auto"/>
          <w:sz w:val="21"/>
          <w:szCs w:val="21"/>
        </w:rPr>
        <w:t>mploi du t</w:t>
      </w:r>
      <w:r w:rsidR="00951144" w:rsidRPr="002C5CCA">
        <w:rPr>
          <w:rFonts w:cstheme="minorHAnsi"/>
          <w:b/>
          <w:bCs/>
          <w:color w:val="auto"/>
          <w:sz w:val="21"/>
          <w:szCs w:val="21"/>
        </w:rPr>
        <w:t>emps annualisé</w:t>
      </w:r>
      <w:r w:rsidR="00951144" w:rsidRPr="002C5CCA">
        <w:rPr>
          <w:rFonts w:cstheme="minorHAnsi"/>
          <w:color w:val="auto"/>
          <w:sz w:val="21"/>
          <w:szCs w:val="21"/>
        </w:rPr>
        <w:t xml:space="preserve"> sur la base de </w:t>
      </w:r>
      <w:r w:rsidR="00983AB0" w:rsidRPr="002C5CCA">
        <w:rPr>
          <w:rFonts w:cstheme="minorHAnsi"/>
          <w:color w:val="auto"/>
          <w:sz w:val="21"/>
          <w:szCs w:val="21"/>
        </w:rPr>
        <w:t>3</w:t>
      </w:r>
      <w:r w:rsidR="00F3342E">
        <w:rPr>
          <w:rFonts w:cstheme="minorHAnsi"/>
          <w:color w:val="auto"/>
          <w:sz w:val="21"/>
          <w:szCs w:val="21"/>
        </w:rPr>
        <w:t>3</w:t>
      </w:r>
      <w:r w:rsidR="00CF75BC" w:rsidRPr="002C5CCA">
        <w:rPr>
          <w:rFonts w:cstheme="minorHAnsi"/>
          <w:color w:val="auto"/>
          <w:sz w:val="21"/>
          <w:szCs w:val="21"/>
        </w:rPr>
        <w:t xml:space="preserve"> </w:t>
      </w:r>
      <w:r w:rsidR="004E0625" w:rsidRPr="002C5CCA">
        <w:rPr>
          <w:rFonts w:cstheme="minorHAnsi"/>
          <w:color w:val="auto"/>
          <w:sz w:val="21"/>
          <w:szCs w:val="21"/>
        </w:rPr>
        <w:t>h/semaine.</w:t>
      </w:r>
    </w:p>
    <w:p w14:paraId="2F460C46" w14:textId="7F9C463E" w:rsidR="003C1BD2" w:rsidRPr="002C5CCA" w:rsidRDefault="00951144" w:rsidP="00F539E0">
      <w:pPr>
        <w:pStyle w:val="Paragraphedeliste"/>
        <w:numPr>
          <w:ilvl w:val="0"/>
          <w:numId w:val="5"/>
        </w:numPr>
        <w:spacing w:after="0"/>
        <w:jc w:val="both"/>
        <w:rPr>
          <w:rFonts w:cstheme="minorHAnsi"/>
          <w:b/>
          <w:color w:val="auto"/>
          <w:sz w:val="21"/>
          <w:szCs w:val="21"/>
          <w:u w:val="single"/>
        </w:rPr>
      </w:pPr>
      <w:r w:rsidRPr="002C5CCA">
        <w:rPr>
          <w:rFonts w:cstheme="minorHAnsi"/>
          <w:color w:val="auto"/>
          <w:sz w:val="21"/>
          <w:szCs w:val="21"/>
        </w:rPr>
        <w:t xml:space="preserve">Durée : </w:t>
      </w:r>
      <w:r w:rsidR="00CF75BC" w:rsidRPr="002C5CCA">
        <w:rPr>
          <w:rFonts w:cstheme="minorHAnsi"/>
          <w:color w:val="auto"/>
          <w:sz w:val="21"/>
          <w:szCs w:val="21"/>
        </w:rPr>
        <w:t xml:space="preserve">6 mois </w:t>
      </w:r>
    </w:p>
    <w:p w14:paraId="2D51B631" w14:textId="7B2EA7D5" w:rsidR="00DC698F" w:rsidRPr="002C5CCA" w:rsidRDefault="00DC698F" w:rsidP="00F539E0">
      <w:pPr>
        <w:pStyle w:val="Paragraphedeliste"/>
        <w:numPr>
          <w:ilvl w:val="0"/>
          <w:numId w:val="5"/>
        </w:numPr>
        <w:spacing w:after="0"/>
        <w:jc w:val="both"/>
        <w:rPr>
          <w:rFonts w:cstheme="minorHAnsi"/>
          <w:b/>
          <w:color w:val="auto"/>
          <w:sz w:val="21"/>
          <w:szCs w:val="21"/>
          <w:u w:val="single"/>
        </w:rPr>
      </w:pPr>
      <w:r w:rsidRPr="002C5CCA">
        <w:rPr>
          <w:rFonts w:cstheme="minorHAnsi"/>
          <w:color w:val="auto"/>
          <w:sz w:val="21"/>
          <w:szCs w:val="21"/>
        </w:rPr>
        <w:t xml:space="preserve">Début du contrat : </w:t>
      </w:r>
      <w:r w:rsidR="00A745EA">
        <w:rPr>
          <w:rFonts w:cstheme="minorHAnsi"/>
          <w:color w:val="auto"/>
          <w:sz w:val="21"/>
          <w:szCs w:val="21"/>
        </w:rPr>
        <w:t>dès que possible</w:t>
      </w:r>
    </w:p>
    <w:p w14:paraId="32C74AB2" w14:textId="5ACEF532" w:rsidR="004E0625" w:rsidRPr="002C5CCA" w:rsidRDefault="00B276D7" w:rsidP="00F539E0">
      <w:pPr>
        <w:pStyle w:val="Paragraphedeliste"/>
        <w:numPr>
          <w:ilvl w:val="0"/>
          <w:numId w:val="5"/>
        </w:numPr>
        <w:spacing w:after="0"/>
        <w:jc w:val="both"/>
        <w:rPr>
          <w:rFonts w:cstheme="minorHAnsi"/>
          <w:b/>
          <w:color w:val="auto"/>
          <w:sz w:val="21"/>
          <w:szCs w:val="21"/>
          <w:u w:val="single"/>
        </w:rPr>
      </w:pPr>
      <w:r w:rsidRPr="002C5CCA">
        <w:rPr>
          <w:rFonts w:cstheme="minorHAnsi"/>
          <w:color w:val="auto"/>
          <w:sz w:val="21"/>
          <w:szCs w:val="21"/>
        </w:rPr>
        <w:t xml:space="preserve">Rémunération </w:t>
      </w:r>
      <w:r w:rsidR="00CF75BC" w:rsidRPr="002C5CCA">
        <w:rPr>
          <w:rFonts w:cstheme="minorHAnsi"/>
          <w:color w:val="auto"/>
          <w:sz w:val="21"/>
          <w:szCs w:val="21"/>
        </w:rPr>
        <w:t>statutaire : 1</w:t>
      </w:r>
      <w:r w:rsidR="00CF75BC" w:rsidRPr="002C5CCA">
        <w:rPr>
          <w:rFonts w:cstheme="minorHAnsi"/>
          <w:color w:val="auto"/>
          <w:sz w:val="21"/>
          <w:szCs w:val="21"/>
          <w:vertAlign w:val="superscript"/>
        </w:rPr>
        <w:t>er</w:t>
      </w:r>
      <w:r w:rsidR="00CF75BC" w:rsidRPr="002C5CCA">
        <w:rPr>
          <w:rFonts w:cstheme="minorHAnsi"/>
          <w:color w:val="auto"/>
          <w:sz w:val="21"/>
          <w:szCs w:val="21"/>
        </w:rPr>
        <w:t xml:space="preserve"> échelon du grade d’Adjoint Technique</w:t>
      </w:r>
    </w:p>
    <w:p w14:paraId="0B52DBDC" w14:textId="77777777" w:rsidR="004E0625" w:rsidRPr="002C5CCA" w:rsidRDefault="004E0625" w:rsidP="00F539E0">
      <w:pPr>
        <w:spacing w:after="0"/>
        <w:jc w:val="both"/>
        <w:rPr>
          <w:rFonts w:cstheme="minorHAnsi"/>
          <w:b/>
          <w:color w:val="auto"/>
          <w:sz w:val="21"/>
          <w:szCs w:val="21"/>
          <w:u w:val="single"/>
        </w:rPr>
      </w:pPr>
    </w:p>
    <w:p w14:paraId="04C93C6D" w14:textId="7BAC3464" w:rsidR="004C575C" w:rsidRPr="002C5CCA" w:rsidRDefault="00AC6749" w:rsidP="00F539E0">
      <w:pPr>
        <w:spacing w:after="0"/>
        <w:jc w:val="both"/>
        <w:rPr>
          <w:rFonts w:cstheme="minorHAnsi"/>
          <w:color w:val="auto"/>
          <w:sz w:val="21"/>
          <w:szCs w:val="21"/>
        </w:rPr>
      </w:pPr>
      <w:r w:rsidRPr="002C5CCA">
        <w:rPr>
          <w:rFonts w:cstheme="minorHAnsi"/>
          <w:color w:val="auto"/>
          <w:sz w:val="21"/>
          <w:szCs w:val="21"/>
        </w:rPr>
        <w:t>Candidature (</w:t>
      </w:r>
      <w:r w:rsidR="001D41D9" w:rsidRPr="002C5CCA">
        <w:rPr>
          <w:rFonts w:cstheme="minorHAnsi"/>
          <w:color w:val="auto"/>
          <w:sz w:val="21"/>
          <w:szCs w:val="21"/>
        </w:rPr>
        <w:t xml:space="preserve">lettre de motivation et CV) </w:t>
      </w:r>
      <w:r w:rsidR="00A45F77" w:rsidRPr="002C5CCA">
        <w:rPr>
          <w:rFonts w:cstheme="minorHAnsi"/>
          <w:color w:val="auto"/>
          <w:sz w:val="21"/>
          <w:szCs w:val="21"/>
        </w:rPr>
        <w:t xml:space="preserve">à adresser à Monsieur le Maire de LOCHES – B.P. 231 – 37602 LOCHES CEDEX ou à l'adresse suivante : </w:t>
      </w:r>
      <w:hyperlink r:id="rId11">
        <w:r w:rsidR="00A45F77" w:rsidRPr="002C5CCA">
          <w:rPr>
            <w:rStyle w:val="LienInternet"/>
            <w:rFonts w:cstheme="minorHAnsi"/>
            <w:color w:val="auto"/>
            <w:sz w:val="21"/>
            <w:szCs w:val="21"/>
          </w:rPr>
          <w:t>personnel@mairieloches.com</w:t>
        </w:r>
      </w:hyperlink>
      <w:r w:rsidR="00A45F77" w:rsidRPr="002C5CCA">
        <w:rPr>
          <w:rFonts w:cstheme="minorHAnsi"/>
          <w:color w:val="auto"/>
          <w:sz w:val="21"/>
          <w:szCs w:val="21"/>
        </w:rPr>
        <w:t xml:space="preserve">  </w:t>
      </w:r>
      <w:r w:rsidR="007816C6">
        <w:rPr>
          <w:rFonts w:cstheme="minorHAnsi"/>
          <w:color w:val="auto"/>
          <w:sz w:val="21"/>
          <w:szCs w:val="21"/>
        </w:rPr>
        <w:t>jusqu’au 30.06.2023</w:t>
      </w:r>
    </w:p>
    <w:sectPr w:rsidR="004C575C" w:rsidRPr="002C5CCA" w:rsidSect="00B01868">
      <w:pgSz w:w="11906" w:h="16838"/>
      <w:pgMar w:top="1134" w:right="1077" w:bottom="1134" w:left="107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2D7E" w14:textId="77777777" w:rsidR="00F64412" w:rsidRDefault="00F64412" w:rsidP="000D48C3">
      <w:pPr>
        <w:spacing w:after="0" w:line="240" w:lineRule="auto"/>
      </w:pPr>
      <w:r>
        <w:separator/>
      </w:r>
    </w:p>
  </w:endnote>
  <w:endnote w:type="continuationSeparator" w:id="0">
    <w:p w14:paraId="1A07A52D" w14:textId="77777777" w:rsidR="00F64412" w:rsidRDefault="00F64412" w:rsidP="000D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CE6B" w14:textId="77777777" w:rsidR="00F64412" w:rsidRDefault="00F64412" w:rsidP="000D48C3">
      <w:pPr>
        <w:spacing w:after="0" w:line="240" w:lineRule="auto"/>
      </w:pPr>
      <w:r>
        <w:separator/>
      </w:r>
    </w:p>
  </w:footnote>
  <w:footnote w:type="continuationSeparator" w:id="0">
    <w:p w14:paraId="4784D5DE" w14:textId="77777777" w:rsidR="00F64412" w:rsidRDefault="00F64412" w:rsidP="000D4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3F0"/>
    <w:multiLevelType w:val="multilevel"/>
    <w:tmpl w:val="27E4C55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F71FCD"/>
    <w:multiLevelType w:val="hybridMultilevel"/>
    <w:tmpl w:val="A9ACD6E2"/>
    <w:lvl w:ilvl="0" w:tplc="31E20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F0A96"/>
    <w:multiLevelType w:val="hybridMultilevel"/>
    <w:tmpl w:val="6B5E8A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24117"/>
    <w:multiLevelType w:val="hybridMultilevel"/>
    <w:tmpl w:val="A4606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A44C2"/>
    <w:multiLevelType w:val="hybridMultilevel"/>
    <w:tmpl w:val="D290774E"/>
    <w:lvl w:ilvl="0" w:tplc="D04205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F2889"/>
    <w:multiLevelType w:val="multilevel"/>
    <w:tmpl w:val="791C8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734946"/>
    <w:multiLevelType w:val="hybridMultilevel"/>
    <w:tmpl w:val="B12678FA"/>
    <w:lvl w:ilvl="0" w:tplc="525A9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F794E"/>
    <w:multiLevelType w:val="hybridMultilevel"/>
    <w:tmpl w:val="B282CC9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1326198">
    <w:abstractNumId w:val="5"/>
  </w:num>
  <w:num w:numId="2" w16cid:durableId="2095278148">
    <w:abstractNumId w:val="0"/>
  </w:num>
  <w:num w:numId="3" w16cid:durableId="1517693166">
    <w:abstractNumId w:val="4"/>
  </w:num>
  <w:num w:numId="4" w16cid:durableId="712117727">
    <w:abstractNumId w:val="2"/>
  </w:num>
  <w:num w:numId="5" w16cid:durableId="2014842061">
    <w:abstractNumId w:val="6"/>
  </w:num>
  <w:num w:numId="6" w16cid:durableId="1687050646">
    <w:abstractNumId w:val="1"/>
  </w:num>
  <w:num w:numId="7" w16cid:durableId="601256500">
    <w:abstractNumId w:val="7"/>
  </w:num>
  <w:num w:numId="8" w16cid:durableId="643043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75C"/>
    <w:rsid w:val="00010AD9"/>
    <w:rsid w:val="00071EC7"/>
    <w:rsid w:val="000D48C3"/>
    <w:rsid w:val="001851A7"/>
    <w:rsid w:val="001D41D9"/>
    <w:rsid w:val="002071A1"/>
    <w:rsid w:val="002148F2"/>
    <w:rsid w:val="002C5CCA"/>
    <w:rsid w:val="002D46FE"/>
    <w:rsid w:val="002E3BD1"/>
    <w:rsid w:val="00354FE8"/>
    <w:rsid w:val="003857AD"/>
    <w:rsid w:val="003C1BD2"/>
    <w:rsid w:val="003D1106"/>
    <w:rsid w:val="004743E9"/>
    <w:rsid w:val="004A251D"/>
    <w:rsid w:val="004C575C"/>
    <w:rsid w:val="004E0625"/>
    <w:rsid w:val="004F7F01"/>
    <w:rsid w:val="005453A3"/>
    <w:rsid w:val="005D08C6"/>
    <w:rsid w:val="005E5B9C"/>
    <w:rsid w:val="006109FD"/>
    <w:rsid w:val="006C3DE1"/>
    <w:rsid w:val="006D5A99"/>
    <w:rsid w:val="006E03AE"/>
    <w:rsid w:val="007816C6"/>
    <w:rsid w:val="007B08B8"/>
    <w:rsid w:val="007F5A52"/>
    <w:rsid w:val="0081170E"/>
    <w:rsid w:val="00814C2B"/>
    <w:rsid w:val="0082204E"/>
    <w:rsid w:val="008D37B0"/>
    <w:rsid w:val="008F1292"/>
    <w:rsid w:val="0090169B"/>
    <w:rsid w:val="009163B2"/>
    <w:rsid w:val="00951144"/>
    <w:rsid w:val="00983AB0"/>
    <w:rsid w:val="009E6A62"/>
    <w:rsid w:val="00A03C43"/>
    <w:rsid w:val="00A21E63"/>
    <w:rsid w:val="00A273EA"/>
    <w:rsid w:val="00A45F77"/>
    <w:rsid w:val="00A745EA"/>
    <w:rsid w:val="00AB1E0C"/>
    <w:rsid w:val="00AC6749"/>
    <w:rsid w:val="00B01868"/>
    <w:rsid w:val="00B20459"/>
    <w:rsid w:val="00B276D7"/>
    <w:rsid w:val="00B9105F"/>
    <w:rsid w:val="00BA31B8"/>
    <w:rsid w:val="00BD6969"/>
    <w:rsid w:val="00BE26E7"/>
    <w:rsid w:val="00C00A53"/>
    <w:rsid w:val="00C57C42"/>
    <w:rsid w:val="00CC6432"/>
    <w:rsid w:val="00CF75BC"/>
    <w:rsid w:val="00D360FB"/>
    <w:rsid w:val="00D6487B"/>
    <w:rsid w:val="00D86606"/>
    <w:rsid w:val="00DA1AFA"/>
    <w:rsid w:val="00DC698F"/>
    <w:rsid w:val="00DF6737"/>
    <w:rsid w:val="00EB1405"/>
    <w:rsid w:val="00EB3C26"/>
    <w:rsid w:val="00F25C3F"/>
    <w:rsid w:val="00F3342E"/>
    <w:rsid w:val="00F539E0"/>
    <w:rsid w:val="00F64412"/>
    <w:rsid w:val="00F70C4A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87B65"/>
  <w15:docId w15:val="{E50A903C-4487-4E10-ACBE-18D050D4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C78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75638F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3D1106"/>
  </w:style>
  <w:style w:type="paragraph" w:styleId="En-tte">
    <w:name w:val="header"/>
    <w:basedOn w:val="Normal"/>
    <w:link w:val="En-tteCar"/>
    <w:uiPriority w:val="99"/>
    <w:unhideWhenUsed/>
    <w:rsid w:val="000D4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8C3"/>
    <w:rPr>
      <w:color w:val="00000A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0D4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8C3"/>
    <w:rPr>
      <w:color w:val="00000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8F2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rsonnel@mairieloches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032EB446B11419E980EDAC3C8C8E5" ma:contentTypeVersion="5" ma:contentTypeDescription="Crée un document." ma:contentTypeScope="" ma:versionID="b3a9c831bc701c75bc65fd88835e0373">
  <xsd:schema xmlns:xsd="http://www.w3.org/2001/XMLSchema" xmlns:xs="http://www.w3.org/2001/XMLSchema" xmlns:p="http://schemas.microsoft.com/office/2006/metadata/properties" xmlns:ns2="c9c42dc6-1361-4f7f-92b3-f3cbe92d5efd" xmlns:ns3="aabc8ebb-8d64-4ed7-97c8-ab244f66de8d" targetNamespace="http://schemas.microsoft.com/office/2006/metadata/properties" ma:root="true" ma:fieldsID="d8162eb91834485fc3ffaf24b1a503d6" ns2:_="" ns3:_="">
    <xsd:import namespace="c9c42dc6-1361-4f7f-92b3-f3cbe92d5efd"/>
    <xsd:import namespace="aabc8ebb-8d64-4ed7-97c8-ab244f66de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42dc6-1361-4f7f-92b3-f3cbe92d5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c8ebb-8d64-4ed7-97c8-ab244f66d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CF997E-E03D-44D2-A3CD-BFBB25D65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42dc6-1361-4f7f-92b3-f3cbe92d5efd"/>
    <ds:schemaRef ds:uri="aabc8ebb-8d64-4ed7-97c8-ab244f66d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21308-CA1B-405F-8851-31C987921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90229-619F-4184-9C1A-6C0B84BAB2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PIJE</dc:creator>
  <cp:lastModifiedBy>Caroline VAN CAUWENBERGHE</cp:lastModifiedBy>
  <cp:revision>9</cp:revision>
  <cp:lastPrinted>2019-12-19T08:20:00Z</cp:lastPrinted>
  <dcterms:created xsi:type="dcterms:W3CDTF">2023-09-01T07:15:00Z</dcterms:created>
  <dcterms:modified xsi:type="dcterms:W3CDTF">2024-02-09T12:11:00Z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0x0101007C3032EB446B11419E980EDAC3C8C8E5</vt:lpwstr>
  </property>
</Properties>
</file>