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98BB2" w14:textId="77777777" w:rsidR="00811D4F" w:rsidRPr="007E25D2" w:rsidRDefault="00811D4F" w:rsidP="003740C8">
      <w:pPr>
        <w:ind w:left="-709"/>
        <w:jc w:val="both"/>
        <w:rPr>
          <w:b/>
          <w:bCs/>
        </w:rPr>
      </w:pPr>
      <w:r>
        <w:rPr>
          <w:noProof/>
          <w:lang w:eastAsia="fr-FR"/>
        </w:rPr>
        <w:drawing>
          <wp:inline distT="0" distB="0" distL="0" distR="0" wp14:anchorId="153687C9" wp14:editId="6803D5B3">
            <wp:extent cx="2247900" cy="8839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7900" cy="883920"/>
                    </a:xfrm>
                    <a:prstGeom prst="rect">
                      <a:avLst/>
                    </a:prstGeom>
                    <a:noFill/>
                    <a:ln>
                      <a:noFill/>
                    </a:ln>
                  </pic:spPr>
                </pic:pic>
              </a:graphicData>
            </a:graphic>
          </wp:inline>
        </w:drawing>
      </w:r>
    </w:p>
    <w:p w14:paraId="6FE121F9" w14:textId="77777777" w:rsidR="00811D4F" w:rsidRPr="007E25D2" w:rsidRDefault="00811D4F" w:rsidP="00BA26D8">
      <w:pPr>
        <w:jc w:val="both"/>
      </w:pPr>
      <w:r w:rsidRPr="007E25D2">
        <w:t xml:space="preserve">LOCHES - Sous-Préfecture - Commune touristique de 7 000 habitants, membre des grands sites patrimoniaux du Val de Loire (Châteaux de la Loire), labellisée Ville d’Art et d’Histoire et siège du réseau des 100 Plus Beaux Détours de France. Ville 3 fleurs et Pôle de centralité d'un territoire de 52 000 habitants. </w:t>
      </w:r>
    </w:p>
    <w:p w14:paraId="2AE14665" w14:textId="77777777" w:rsidR="00811D4F" w:rsidRPr="007E25D2" w:rsidRDefault="00811D4F" w:rsidP="00BA26D8">
      <w:pPr>
        <w:jc w:val="both"/>
        <w:rPr>
          <w:sz w:val="24"/>
          <w:szCs w:val="24"/>
          <w:lang w:val="nl-NL"/>
        </w:rPr>
      </w:pPr>
      <w:bookmarkStart w:id="0" w:name="_Hlk119326574"/>
      <w:r w:rsidRPr="007E25D2">
        <w:rPr>
          <w:lang w:val="nl-NL"/>
        </w:rPr>
        <w:t xml:space="preserve">Site web: </w:t>
      </w:r>
      <w:hyperlink r:id="rId6" w:history="1">
        <w:r w:rsidRPr="007E25D2">
          <w:rPr>
            <w:rStyle w:val="Lienhypertexte"/>
            <w:lang w:val="nl-NL"/>
          </w:rPr>
          <w:t>www.ville-loches.fr</w:t>
        </w:r>
      </w:hyperlink>
      <w:r w:rsidRPr="007E25D2">
        <w:rPr>
          <w:lang w:val="nl-NL"/>
        </w:rPr>
        <w:t xml:space="preserve"> </w:t>
      </w:r>
    </w:p>
    <w:p w14:paraId="1F564AC3" w14:textId="77777777" w:rsidR="00811D4F" w:rsidRPr="007E25D2" w:rsidRDefault="00811D4F" w:rsidP="00827137">
      <w:pPr>
        <w:jc w:val="center"/>
        <w:rPr>
          <w:b/>
          <w:sz w:val="24"/>
          <w:szCs w:val="24"/>
          <w:lang w:val="nl-NL"/>
        </w:rPr>
      </w:pPr>
      <w:bookmarkStart w:id="1" w:name="_Hlk119326588"/>
      <w:bookmarkEnd w:id="0"/>
      <w:r w:rsidRPr="007E25D2">
        <w:rPr>
          <w:b/>
          <w:sz w:val="24"/>
          <w:szCs w:val="24"/>
          <w:lang w:val="nl-NL"/>
        </w:rPr>
        <w:t>RECRUTE</w:t>
      </w:r>
    </w:p>
    <w:bookmarkEnd w:id="1"/>
    <w:p w14:paraId="4C7EEBE9" w14:textId="2F66F7AB" w:rsidR="00B1132D" w:rsidRPr="007E25D2" w:rsidRDefault="00811D4F" w:rsidP="00BA26D8">
      <w:pPr>
        <w:spacing w:after="0" w:line="240" w:lineRule="auto"/>
        <w:jc w:val="both"/>
        <w:rPr>
          <w:rFonts w:eastAsia="Times New Roman" w:cstheme="minorHAnsi"/>
          <w:bCs/>
          <w:color w:val="2C3E50"/>
          <w:lang w:eastAsia="fr-FR"/>
        </w:rPr>
      </w:pPr>
      <w:r w:rsidRPr="007E25D2">
        <w:rPr>
          <w:rFonts w:eastAsia="Times New Roman" w:cstheme="minorHAnsi"/>
          <w:b/>
          <w:color w:val="2C3E50"/>
          <w:lang w:eastAsia="fr-FR"/>
        </w:rPr>
        <w:t>UN</w:t>
      </w:r>
      <w:r w:rsidR="008D2CC8" w:rsidRPr="007E25D2">
        <w:rPr>
          <w:rFonts w:eastAsia="Times New Roman" w:cstheme="minorHAnsi"/>
          <w:b/>
          <w:color w:val="2C3E50"/>
          <w:lang w:eastAsia="fr-FR"/>
        </w:rPr>
        <w:t xml:space="preserve"> (E)</w:t>
      </w:r>
      <w:r w:rsidR="00764A97" w:rsidRPr="007E25D2">
        <w:rPr>
          <w:rFonts w:eastAsia="Times New Roman" w:cstheme="minorHAnsi"/>
          <w:b/>
          <w:color w:val="2C3E50"/>
          <w:lang w:eastAsia="fr-FR"/>
        </w:rPr>
        <w:t xml:space="preserve"> </w:t>
      </w:r>
      <w:r w:rsidR="008D2CC8" w:rsidRPr="007E25D2">
        <w:rPr>
          <w:rFonts w:eastAsia="Times New Roman" w:cstheme="minorHAnsi"/>
          <w:bCs/>
          <w:color w:val="2C3E50"/>
          <w:lang w:eastAsia="fr-FR"/>
        </w:rPr>
        <w:t>ASSISTANT ADMINISTRATIF / ASSISTANTE ADMINISTRATIVE AU SERVICE RH</w:t>
      </w:r>
      <w:r w:rsidRPr="007E25D2">
        <w:rPr>
          <w:rFonts w:eastAsia="Times New Roman" w:cstheme="minorHAnsi"/>
          <w:bCs/>
          <w:color w:val="2C3E50"/>
          <w:lang w:eastAsia="fr-FR"/>
        </w:rPr>
        <w:t xml:space="preserve"> – </w:t>
      </w:r>
      <w:r w:rsidR="00764A97" w:rsidRPr="007E25D2">
        <w:rPr>
          <w:rFonts w:eastAsia="Times New Roman" w:cstheme="minorHAnsi"/>
          <w:bCs/>
          <w:color w:val="2C3E50"/>
          <w:lang w:eastAsia="fr-FR"/>
        </w:rPr>
        <w:t xml:space="preserve"> AGENT</w:t>
      </w:r>
      <w:r w:rsidR="008D2CC8" w:rsidRPr="007E25D2">
        <w:rPr>
          <w:rFonts w:eastAsia="Times New Roman" w:cstheme="minorHAnsi"/>
          <w:bCs/>
          <w:color w:val="2C3E50"/>
          <w:lang w:eastAsia="fr-FR"/>
        </w:rPr>
        <w:t xml:space="preserve"> (E)</w:t>
      </w:r>
      <w:r w:rsidR="00764A97" w:rsidRPr="007E25D2">
        <w:rPr>
          <w:rFonts w:eastAsia="Times New Roman" w:cstheme="minorHAnsi"/>
          <w:bCs/>
          <w:color w:val="2C3E50"/>
          <w:lang w:eastAsia="fr-FR"/>
        </w:rPr>
        <w:t xml:space="preserve"> DE GESTION COMPTABLE </w:t>
      </w:r>
    </w:p>
    <w:p w14:paraId="3C2D3804" w14:textId="77777777" w:rsidR="00811D4F" w:rsidRPr="007E25D2" w:rsidRDefault="00811D4F" w:rsidP="00BA26D8">
      <w:pPr>
        <w:spacing w:after="0" w:line="240" w:lineRule="auto"/>
        <w:jc w:val="both"/>
        <w:rPr>
          <w:rFonts w:eastAsia="Times New Roman" w:cstheme="minorHAnsi"/>
          <w:bCs/>
          <w:color w:val="2C3E50"/>
          <w:lang w:eastAsia="fr-FR"/>
        </w:rPr>
      </w:pPr>
    </w:p>
    <w:p w14:paraId="2DCABA49" w14:textId="77777777" w:rsidR="00811D4F" w:rsidRPr="007E25D2" w:rsidRDefault="00811D4F" w:rsidP="00BA26D8">
      <w:pPr>
        <w:spacing w:after="0" w:line="240" w:lineRule="auto"/>
        <w:jc w:val="both"/>
        <w:rPr>
          <w:rFonts w:eastAsia="Times New Roman" w:cstheme="minorHAnsi"/>
          <w:bCs/>
          <w:color w:val="2C3E50"/>
          <w:lang w:eastAsia="fr-FR"/>
        </w:rPr>
      </w:pPr>
      <w:r w:rsidRPr="007E25D2">
        <w:rPr>
          <w:rFonts w:eastAsia="Times New Roman" w:cstheme="minorHAnsi"/>
          <w:bCs/>
          <w:color w:val="2C3E50"/>
          <w:u w:val="single"/>
          <w:lang w:eastAsia="fr-FR"/>
        </w:rPr>
        <w:t>Lieu d’activité</w:t>
      </w:r>
      <w:r w:rsidRPr="007E25D2">
        <w:rPr>
          <w:rFonts w:eastAsia="Times New Roman" w:cstheme="minorHAnsi"/>
          <w:bCs/>
          <w:color w:val="2C3E50"/>
          <w:lang w:eastAsia="fr-FR"/>
        </w:rPr>
        <w:t> : Mairie de Loches</w:t>
      </w:r>
    </w:p>
    <w:p w14:paraId="34B1E9AD" w14:textId="77777777" w:rsidR="00BE290A" w:rsidRPr="007E25D2" w:rsidRDefault="00BE290A" w:rsidP="00BA26D8">
      <w:pPr>
        <w:spacing w:after="0" w:line="240" w:lineRule="auto"/>
        <w:jc w:val="both"/>
        <w:rPr>
          <w:rFonts w:eastAsia="Times New Roman" w:cstheme="minorHAnsi"/>
          <w:bCs/>
          <w:lang w:eastAsia="fr-FR"/>
        </w:rPr>
      </w:pPr>
    </w:p>
    <w:p w14:paraId="285E6F83" w14:textId="77777777" w:rsidR="00293336" w:rsidRPr="007E25D2" w:rsidRDefault="00293336" w:rsidP="00BA26D8">
      <w:pPr>
        <w:spacing w:after="0" w:line="240" w:lineRule="auto"/>
        <w:jc w:val="both"/>
        <w:rPr>
          <w:rFonts w:eastAsia="Times New Roman" w:cstheme="minorHAnsi"/>
          <w:bCs/>
          <w:u w:val="single"/>
          <w:lang w:eastAsia="fr-FR"/>
        </w:rPr>
      </w:pPr>
      <w:r w:rsidRPr="007E25D2">
        <w:rPr>
          <w:rFonts w:eastAsia="Times New Roman" w:cstheme="minorHAnsi"/>
          <w:bCs/>
          <w:u w:val="single"/>
          <w:lang w:eastAsia="fr-FR"/>
        </w:rPr>
        <w:t>Descriptif de l’emploi</w:t>
      </w:r>
    </w:p>
    <w:p w14:paraId="7DCF227B" w14:textId="14D10A0E" w:rsidR="00BA26D8" w:rsidRPr="007E25D2" w:rsidRDefault="007E25D2" w:rsidP="00BA26D8">
      <w:pPr>
        <w:spacing w:after="0" w:line="240" w:lineRule="auto"/>
        <w:jc w:val="both"/>
        <w:rPr>
          <w:rFonts w:eastAsia="Times New Roman" w:cstheme="minorHAnsi"/>
          <w:bCs/>
          <w:lang w:eastAsia="fr-FR"/>
        </w:rPr>
      </w:pPr>
      <w:r>
        <w:rPr>
          <w:rFonts w:eastAsia="Times New Roman" w:cstheme="minorHAnsi"/>
          <w:bCs/>
          <w:lang w:eastAsia="fr-FR"/>
        </w:rPr>
        <w:t>D</w:t>
      </w:r>
      <w:r w:rsidR="00764A97" w:rsidRPr="007E25D2">
        <w:rPr>
          <w:rFonts w:eastAsia="Times New Roman" w:cstheme="minorHAnsi"/>
          <w:bCs/>
          <w:lang w:eastAsia="fr-FR"/>
        </w:rPr>
        <w:t>ans un 1</w:t>
      </w:r>
      <w:r w:rsidR="00764A97" w:rsidRPr="007E25D2">
        <w:rPr>
          <w:rFonts w:eastAsia="Times New Roman" w:cstheme="minorHAnsi"/>
          <w:bCs/>
          <w:vertAlign w:val="superscript"/>
          <w:lang w:eastAsia="fr-FR"/>
        </w:rPr>
        <w:t>er</w:t>
      </w:r>
      <w:r w:rsidR="00764A97" w:rsidRPr="007E25D2">
        <w:rPr>
          <w:rFonts w:eastAsia="Times New Roman" w:cstheme="minorHAnsi"/>
          <w:bCs/>
          <w:lang w:eastAsia="fr-FR"/>
        </w:rPr>
        <w:t xml:space="preserve"> temps vous serez à temps complet s</w:t>
      </w:r>
      <w:r w:rsidR="00BA26D8" w:rsidRPr="007E25D2">
        <w:rPr>
          <w:rFonts w:eastAsia="Times New Roman" w:cstheme="minorHAnsi"/>
          <w:bCs/>
          <w:lang w:eastAsia="fr-FR"/>
        </w:rPr>
        <w:t xml:space="preserve">ous l’autorité </w:t>
      </w:r>
      <w:r w:rsidR="00764A97" w:rsidRPr="007E25D2">
        <w:rPr>
          <w:rFonts w:eastAsia="Times New Roman" w:cstheme="minorHAnsi"/>
          <w:bCs/>
          <w:lang w:eastAsia="fr-FR"/>
        </w:rPr>
        <w:t>de</w:t>
      </w:r>
      <w:r w:rsidR="00BA26D8" w:rsidRPr="007E25D2">
        <w:rPr>
          <w:rFonts w:eastAsia="Times New Roman" w:cstheme="minorHAnsi"/>
          <w:bCs/>
          <w:lang w:eastAsia="fr-FR"/>
        </w:rPr>
        <w:t xml:space="preserve"> la Responsable RH, </w:t>
      </w:r>
      <w:r w:rsidR="00764A97" w:rsidRPr="007E25D2">
        <w:rPr>
          <w:rFonts w:eastAsia="Times New Roman" w:cstheme="minorHAnsi"/>
          <w:bCs/>
          <w:lang w:eastAsia="fr-FR"/>
        </w:rPr>
        <w:t>en tant qu’assistant (e) administratif/</w:t>
      </w:r>
      <w:proofErr w:type="spellStart"/>
      <w:r w:rsidRPr="007E25D2">
        <w:rPr>
          <w:rFonts w:eastAsia="Times New Roman" w:cstheme="minorHAnsi"/>
          <w:bCs/>
          <w:lang w:eastAsia="fr-FR"/>
        </w:rPr>
        <w:t>ve</w:t>
      </w:r>
      <w:proofErr w:type="spellEnd"/>
      <w:r w:rsidR="00764A97" w:rsidRPr="007E25D2">
        <w:rPr>
          <w:rFonts w:eastAsia="Times New Roman" w:cstheme="minorHAnsi"/>
          <w:bCs/>
          <w:lang w:eastAsia="fr-FR"/>
        </w:rPr>
        <w:t xml:space="preserve"> </w:t>
      </w:r>
      <w:r w:rsidR="00BA26D8" w:rsidRPr="007E25D2">
        <w:rPr>
          <w:rFonts w:eastAsia="Times New Roman" w:cstheme="minorHAnsi"/>
          <w:bCs/>
          <w:lang w:eastAsia="fr-FR"/>
        </w:rPr>
        <w:t>du service</w:t>
      </w:r>
      <w:r w:rsidR="00764A97" w:rsidRPr="007E25D2">
        <w:rPr>
          <w:rFonts w:eastAsia="Times New Roman" w:cstheme="minorHAnsi"/>
          <w:bCs/>
          <w:lang w:eastAsia="fr-FR"/>
        </w:rPr>
        <w:t xml:space="preserve"> qui</w:t>
      </w:r>
      <w:r w:rsidR="00293336" w:rsidRPr="007E25D2">
        <w:rPr>
          <w:rFonts w:eastAsia="Times New Roman" w:cstheme="minorHAnsi"/>
          <w:bCs/>
          <w:lang w:eastAsia="fr-FR"/>
        </w:rPr>
        <w:t xml:space="preserve"> comprend 3 agent</w:t>
      </w:r>
      <w:r w:rsidR="00764A97" w:rsidRPr="007E25D2">
        <w:rPr>
          <w:rFonts w:eastAsia="Times New Roman" w:cstheme="minorHAnsi"/>
          <w:bCs/>
          <w:lang w:eastAsia="fr-FR"/>
        </w:rPr>
        <w:t xml:space="preserve">s. </w:t>
      </w:r>
      <w:r w:rsidRPr="007E25D2">
        <w:rPr>
          <w:rFonts w:eastAsia="Times New Roman" w:cstheme="minorHAnsi"/>
          <w:bCs/>
          <w:lang w:eastAsia="fr-FR"/>
        </w:rPr>
        <w:t>Puis</w:t>
      </w:r>
      <w:r w:rsidR="00764A97" w:rsidRPr="007E25D2">
        <w:rPr>
          <w:rFonts w:eastAsia="Times New Roman" w:cstheme="minorHAnsi"/>
          <w:bCs/>
          <w:lang w:eastAsia="fr-FR"/>
        </w:rPr>
        <w:t xml:space="preserve"> vous </w:t>
      </w:r>
      <w:r w:rsidR="008D2CC8" w:rsidRPr="007E25D2">
        <w:rPr>
          <w:rFonts w:eastAsia="Times New Roman" w:cstheme="minorHAnsi"/>
          <w:bCs/>
          <w:lang w:eastAsia="fr-FR"/>
        </w:rPr>
        <w:t>resterez</w:t>
      </w:r>
      <w:r w:rsidR="00764A97" w:rsidRPr="007E25D2">
        <w:rPr>
          <w:rFonts w:eastAsia="Times New Roman" w:cstheme="minorHAnsi"/>
          <w:bCs/>
          <w:lang w:eastAsia="fr-FR"/>
        </w:rPr>
        <w:t xml:space="preserve"> à mi-temps sur le service RH et </w:t>
      </w:r>
      <w:r w:rsidR="008D2CC8" w:rsidRPr="007E25D2">
        <w:rPr>
          <w:rFonts w:eastAsia="Times New Roman" w:cstheme="minorHAnsi"/>
          <w:bCs/>
          <w:lang w:eastAsia="fr-FR"/>
        </w:rPr>
        <w:t>intégrerez sur</w:t>
      </w:r>
      <w:r w:rsidR="00764A97" w:rsidRPr="007E25D2">
        <w:rPr>
          <w:rFonts w:eastAsia="Times New Roman" w:cstheme="minorHAnsi"/>
          <w:bCs/>
          <w:lang w:eastAsia="fr-FR"/>
        </w:rPr>
        <w:t xml:space="preserve"> l’autre mi-temps</w:t>
      </w:r>
      <w:r w:rsidR="008D2CC8" w:rsidRPr="007E25D2">
        <w:rPr>
          <w:rFonts w:eastAsia="Times New Roman" w:cstheme="minorHAnsi"/>
          <w:bCs/>
          <w:lang w:eastAsia="fr-FR"/>
        </w:rPr>
        <w:t xml:space="preserve"> le Service des Finances</w:t>
      </w:r>
      <w:r w:rsidRPr="007E25D2">
        <w:rPr>
          <w:rFonts w:eastAsia="Times New Roman" w:cstheme="minorHAnsi"/>
          <w:bCs/>
          <w:lang w:eastAsia="fr-FR"/>
        </w:rPr>
        <w:t>.</w:t>
      </w:r>
    </w:p>
    <w:p w14:paraId="1FFC0AE9" w14:textId="2779DBBC" w:rsidR="00020F80" w:rsidRDefault="00020F80" w:rsidP="00C46AD5">
      <w:pPr>
        <w:spacing w:after="0" w:line="240" w:lineRule="auto"/>
        <w:ind w:left="284"/>
        <w:jc w:val="both"/>
        <w:rPr>
          <w:rFonts w:eastAsia="Times New Roman" w:cstheme="minorHAnsi"/>
          <w:bCs/>
          <w:u w:val="single"/>
          <w:lang w:eastAsia="fr-FR"/>
        </w:rPr>
      </w:pPr>
      <w:bookmarkStart w:id="2" w:name="_Hlk116310845"/>
      <w:r>
        <w:rPr>
          <w:rFonts w:eastAsia="Times New Roman" w:cstheme="minorHAnsi"/>
          <w:bCs/>
          <w:u w:val="single"/>
          <w:lang w:eastAsia="fr-FR"/>
        </w:rPr>
        <w:t>MISSIONS</w:t>
      </w:r>
    </w:p>
    <w:p w14:paraId="08EF7C90" w14:textId="77777777" w:rsidR="00020F80" w:rsidRPr="00020F80" w:rsidRDefault="00020F80" w:rsidP="00C46AD5">
      <w:pPr>
        <w:spacing w:after="0" w:line="240" w:lineRule="auto"/>
        <w:ind w:left="284"/>
        <w:jc w:val="both"/>
        <w:rPr>
          <w:rFonts w:eastAsia="Times New Roman" w:cstheme="minorHAnsi"/>
          <w:bCs/>
          <w:sz w:val="16"/>
          <w:szCs w:val="16"/>
          <w:u w:val="single"/>
          <w:lang w:eastAsia="fr-FR"/>
        </w:rPr>
      </w:pPr>
    </w:p>
    <w:p w14:paraId="33829D38" w14:textId="0E5CFA53" w:rsidR="008D2CC8" w:rsidRPr="007E25D2" w:rsidRDefault="00C46AD5" w:rsidP="00C46AD5">
      <w:pPr>
        <w:spacing w:after="0" w:line="240" w:lineRule="auto"/>
        <w:ind w:left="284"/>
        <w:jc w:val="both"/>
        <w:rPr>
          <w:rFonts w:eastAsia="Times New Roman" w:cstheme="minorHAnsi"/>
          <w:bCs/>
          <w:u w:val="single"/>
          <w:lang w:eastAsia="fr-FR"/>
        </w:rPr>
      </w:pPr>
      <w:r w:rsidRPr="007E25D2">
        <w:rPr>
          <w:rFonts w:eastAsia="Times New Roman" w:cstheme="minorHAnsi"/>
          <w:bCs/>
          <w:u w:val="single"/>
          <w:lang w:eastAsia="fr-FR"/>
        </w:rPr>
        <w:t xml:space="preserve">● </w:t>
      </w:r>
      <w:r w:rsidR="008D2CC8" w:rsidRPr="007E25D2">
        <w:rPr>
          <w:rFonts w:eastAsia="Times New Roman" w:cstheme="minorHAnsi"/>
          <w:bCs/>
          <w:u w:val="single"/>
          <w:lang w:eastAsia="fr-FR"/>
        </w:rPr>
        <w:t>Service RH :</w:t>
      </w:r>
    </w:p>
    <w:bookmarkEnd w:id="2"/>
    <w:p w14:paraId="485C467B" w14:textId="77777777" w:rsidR="007E25D2" w:rsidRPr="007E25D2" w:rsidRDefault="007E25D2" w:rsidP="007E25D2">
      <w:pPr>
        <w:pStyle w:val="Default"/>
        <w:rPr>
          <w:color w:val="auto"/>
          <w:sz w:val="22"/>
          <w:szCs w:val="22"/>
        </w:rPr>
      </w:pPr>
      <w:r w:rsidRPr="007E25D2">
        <w:rPr>
          <w:color w:val="auto"/>
          <w:sz w:val="22"/>
          <w:szCs w:val="22"/>
        </w:rPr>
        <w:t>Service Ressources Humaines :</w:t>
      </w:r>
    </w:p>
    <w:p w14:paraId="474BA1F3" w14:textId="77777777" w:rsidR="007E25D2" w:rsidRPr="007E25D2" w:rsidRDefault="007E25D2" w:rsidP="007E25D2">
      <w:pPr>
        <w:pStyle w:val="Default"/>
        <w:rPr>
          <w:rFonts w:asciiTheme="minorHAnsi" w:hAnsiTheme="minorHAnsi" w:cstheme="minorHAnsi"/>
          <w:color w:val="auto"/>
          <w:sz w:val="22"/>
          <w:szCs w:val="22"/>
        </w:rPr>
      </w:pPr>
      <w:r w:rsidRPr="007E25D2">
        <w:rPr>
          <w:color w:val="auto"/>
          <w:sz w:val="22"/>
          <w:szCs w:val="22"/>
        </w:rPr>
        <w:t xml:space="preserve">- </w:t>
      </w:r>
      <w:r w:rsidRPr="007E25D2">
        <w:rPr>
          <w:rFonts w:asciiTheme="minorHAnsi" w:hAnsiTheme="minorHAnsi" w:cstheme="minorHAnsi"/>
          <w:color w:val="auto"/>
          <w:sz w:val="22"/>
          <w:szCs w:val="22"/>
        </w:rPr>
        <w:t>Accueil téléphonique,</w:t>
      </w:r>
    </w:p>
    <w:p w14:paraId="3DAED227"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Gestion du courrier du service</w:t>
      </w:r>
    </w:p>
    <w:p w14:paraId="65CCDC2C"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Gestion des demandes d'emplois (réception, réponse, mais également recherche, pré-sélection, etc...),</w:t>
      </w:r>
    </w:p>
    <w:p w14:paraId="25442DF2"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Gestion des demandes de stages, TIG,</w:t>
      </w:r>
    </w:p>
    <w:p w14:paraId="6E693A4E"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Gestion administrative des entretiens professionnels</w:t>
      </w:r>
    </w:p>
    <w:p w14:paraId="3FDE6598"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Secrétariat divers (attestations, courriers, notes de service, etc....),</w:t>
      </w:r>
    </w:p>
    <w:p w14:paraId="6F155DA6"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Classement, archivage,</w:t>
      </w:r>
    </w:p>
    <w:p w14:paraId="75ABE7E7"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xml:space="preserve">- Etablissement des contrats de travail CAE </w:t>
      </w:r>
    </w:p>
    <w:p w14:paraId="0E9AB1B1"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xml:space="preserve">- PEC, CEE- Etablissement des dossiers administratifs des agents, </w:t>
      </w:r>
    </w:p>
    <w:p w14:paraId="055019FD"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Gestion des visites médicales du travail agrées et médecine de prévention,</w:t>
      </w:r>
    </w:p>
    <w:p w14:paraId="731FE8EA"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Notification des arrêtés, contrats et autres documents,</w:t>
      </w:r>
    </w:p>
    <w:p w14:paraId="24896ADB"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Aide ponctuelle sur dossiers traités dans le service, suivis - relances, etc...</w:t>
      </w:r>
    </w:p>
    <w:p w14:paraId="7630CDCA"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Aide dossier cérémonies en faveur des agents,</w:t>
      </w:r>
    </w:p>
    <w:p w14:paraId="2E08238D" w14:textId="77777777" w:rsidR="007E25D2" w:rsidRPr="007E25D2"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xml:space="preserve">- Aide au recueil d'informations sur les variables de paies (SFT...), </w:t>
      </w:r>
    </w:p>
    <w:p w14:paraId="54382646" w14:textId="06E67D16" w:rsidR="008D2CC8" w:rsidRDefault="007E25D2" w:rsidP="007E25D2">
      <w:pPr>
        <w:pStyle w:val="Default"/>
        <w:rPr>
          <w:rFonts w:asciiTheme="minorHAnsi" w:hAnsiTheme="minorHAnsi" w:cstheme="minorHAnsi"/>
          <w:color w:val="auto"/>
          <w:sz w:val="22"/>
          <w:szCs w:val="22"/>
        </w:rPr>
      </w:pPr>
      <w:r w:rsidRPr="007E25D2">
        <w:rPr>
          <w:rFonts w:asciiTheme="minorHAnsi" w:hAnsiTheme="minorHAnsi" w:cstheme="minorHAnsi"/>
          <w:color w:val="auto"/>
          <w:sz w:val="22"/>
          <w:szCs w:val="22"/>
        </w:rPr>
        <w:t>- Gestion du CNAS : assurer l'inscription et la radiation des agents, gérer les cotisations CNAS conseiller les agents sur l'utilisation du CNAS.</w:t>
      </w:r>
    </w:p>
    <w:p w14:paraId="535964B8" w14:textId="77777777" w:rsidR="00020F80" w:rsidRPr="007E25D2" w:rsidRDefault="00020F80" w:rsidP="007E25D2">
      <w:pPr>
        <w:pStyle w:val="Default"/>
        <w:rPr>
          <w:rFonts w:asciiTheme="minorHAnsi" w:hAnsiTheme="minorHAnsi" w:cstheme="minorHAnsi"/>
          <w:color w:val="auto"/>
          <w:sz w:val="22"/>
          <w:szCs w:val="22"/>
        </w:rPr>
      </w:pPr>
    </w:p>
    <w:p w14:paraId="3A2884AC" w14:textId="09790293" w:rsidR="007E25D2" w:rsidRPr="007E25D2" w:rsidRDefault="00C46AD5" w:rsidP="007E25D2">
      <w:pPr>
        <w:spacing w:after="0" w:line="240" w:lineRule="auto"/>
        <w:ind w:left="284"/>
        <w:jc w:val="both"/>
        <w:rPr>
          <w:rFonts w:eastAsia="Times New Roman" w:cstheme="minorHAnsi"/>
          <w:bCs/>
          <w:u w:val="single"/>
          <w:lang w:eastAsia="fr-FR"/>
        </w:rPr>
      </w:pPr>
      <w:r w:rsidRPr="007E25D2">
        <w:rPr>
          <w:rFonts w:eastAsia="Times New Roman" w:cstheme="minorHAnsi"/>
          <w:bCs/>
          <w:u w:val="single"/>
          <w:lang w:eastAsia="fr-FR"/>
        </w:rPr>
        <w:t>● Service Finances :</w:t>
      </w:r>
    </w:p>
    <w:p w14:paraId="44068B71" w14:textId="77777777" w:rsidR="007E25D2" w:rsidRPr="007E25D2" w:rsidRDefault="007E25D2" w:rsidP="007E25D2">
      <w:pPr>
        <w:spacing w:after="0" w:line="240" w:lineRule="auto"/>
        <w:rPr>
          <w:rFonts w:cstheme="minorHAnsi"/>
        </w:rPr>
      </w:pPr>
      <w:r w:rsidRPr="007E25D2">
        <w:rPr>
          <w:rFonts w:cstheme="minorHAnsi"/>
        </w:rPr>
        <w:t>Comptabilité :- Accueil téléphonique- Engagement des dépenses,</w:t>
      </w:r>
    </w:p>
    <w:p w14:paraId="54F1164C" w14:textId="77777777" w:rsidR="007E25D2" w:rsidRPr="007E25D2" w:rsidRDefault="007E25D2" w:rsidP="007E25D2">
      <w:pPr>
        <w:spacing w:after="0" w:line="240" w:lineRule="auto"/>
        <w:rPr>
          <w:rFonts w:cstheme="minorHAnsi"/>
        </w:rPr>
      </w:pPr>
      <w:r w:rsidRPr="007E25D2">
        <w:rPr>
          <w:rFonts w:cstheme="minorHAnsi"/>
        </w:rPr>
        <w:t>- Suivi des dépenses par gestionnaire,</w:t>
      </w:r>
    </w:p>
    <w:p w14:paraId="288A6E06" w14:textId="77777777" w:rsidR="007E25D2" w:rsidRPr="007E25D2" w:rsidRDefault="007E25D2" w:rsidP="007E25D2">
      <w:pPr>
        <w:spacing w:after="0" w:line="240" w:lineRule="auto"/>
        <w:rPr>
          <w:rFonts w:cstheme="minorHAnsi"/>
        </w:rPr>
      </w:pPr>
      <w:r w:rsidRPr="007E25D2">
        <w:rPr>
          <w:rFonts w:cstheme="minorHAnsi"/>
        </w:rPr>
        <w:t>- Contrôler, saisir et scanner les pièces comptables</w:t>
      </w:r>
    </w:p>
    <w:p w14:paraId="50474086" w14:textId="77777777" w:rsidR="007E25D2" w:rsidRPr="007E25D2" w:rsidRDefault="007E25D2" w:rsidP="007E25D2">
      <w:pPr>
        <w:spacing w:after="0" w:line="240" w:lineRule="auto"/>
        <w:rPr>
          <w:rFonts w:cstheme="minorHAnsi"/>
        </w:rPr>
      </w:pPr>
      <w:r w:rsidRPr="007E25D2">
        <w:rPr>
          <w:rFonts w:cstheme="minorHAnsi"/>
        </w:rPr>
        <w:t>- S'assurer du respect des délais de mandatement-</w:t>
      </w:r>
    </w:p>
    <w:p w14:paraId="712B712B" w14:textId="0C526707" w:rsidR="007E25D2" w:rsidRPr="007E25D2" w:rsidRDefault="007E25D2" w:rsidP="007E25D2">
      <w:pPr>
        <w:spacing w:after="0" w:line="240" w:lineRule="auto"/>
        <w:rPr>
          <w:rFonts w:cstheme="minorHAnsi"/>
        </w:rPr>
      </w:pPr>
      <w:r w:rsidRPr="007E25D2">
        <w:rPr>
          <w:rFonts w:cstheme="minorHAnsi"/>
        </w:rPr>
        <w:t xml:space="preserve"> Préparation et transmission des mandats de paiements</w:t>
      </w:r>
    </w:p>
    <w:p w14:paraId="64D9E4E4" w14:textId="77777777" w:rsidR="007E25D2" w:rsidRPr="007E25D2" w:rsidRDefault="007E25D2" w:rsidP="007E25D2">
      <w:pPr>
        <w:spacing w:after="0" w:line="240" w:lineRule="auto"/>
        <w:rPr>
          <w:rFonts w:cstheme="minorHAnsi"/>
        </w:rPr>
      </w:pPr>
      <w:r w:rsidRPr="007E25D2">
        <w:rPr>
          <w:rFonts w:cstheme="minorHAnsi"/>
        </w:rPr>
        <w:t>- Suivi des remboursements de frais aux agents</w:t>
      </w:r>
    </w:p>
    <w:p w14:paraId="1FE176C9" w14:textId="77777777" w:rsidR="007E25D2" w:rsidRPr="007E25D2" w:rsidRDefault="007E25D2" w:rsidP="007E25D2">
      <w:pPr>
        <w:spacing w:after="0" w:line="240" w:lineRule="auto"/>
        <w:rPr>
          <w:rFonts w:cstheme="minorHAnsi"/>
        </w:rPr>
      </w:pPr>
      <w:r w:rsidRPr="007E25D2">
        <w:rPr>
          <w:rFonts w:cstheme="minorHAnsi"/>
        </w:rPr>
        <w:t>- Suivi du marché de fournitures de bureau</w:t>
      </w:r>
    </w:p>
    <w:p w14:paraId="5C201CBF" w14:textId="77777777" w:rsidR="007E25D2" w:rsidRPr="007E25D2" w:rsidRDefault="007E25D2" w:rsidP="007E25D2">
      <w:pPr>
        <w:spacing w:after="0" w:line="240" w:lineRule="auto"/>
        <w:rPr>
          <w:rFonts w:cstheme="minorHAnsi"/>
        </w:rPr>
      </w:pPr>
      <w:r w:rsidRPr="007E25D2">
        <w:rPr>
          <w:rFonts w:cstheme="minorHAnsi"/>
        </w:rPr>
        <w:t>- Assurer l'interface avec les partenaires publics et parapublics,</w:t>
      </w:r>
    </w:p>
    <w:p w14:paraId="0FCA8A90" w14:textId="77777777" w:rsidR="007E25D2" w:rsidRPr="007E25D2" w:rsidRDefault="007E25D2" w:rsidP="007E25D2">
      <w:pPr>
        <w:spacing w:after="0" w:line="240" w:lineRule="auto"/>
        <w:rPr>
          <w:rFonts w:cstheme="minorHAnsi"/>
        </w:rPr>
      </w:pPr>
      <w:r w:rsidRPr="007E25D2">
        <w:rPr>
          <w:rFonts w:cstheme="minorHAnsi"/>
        </w:rPr>
        <w:t>- Assurer le contact téléphonique avec les fournisseurs,</w:t>
      </w:r>
    </w:p>
    <w:p w14:paraId="73250420" w14:textId="77777777" w:rsidR="007E25D2" w:rsidRPr="007E25D2" w:rsidRDefault="007E25D2" w:rsidP="007E25D2">
      <w:pPr>
        <w:spacing w:after="0" w:line="240" w:lineRule="auto"/>
        <w:rPr>
          <w:rFonts w:cstheme="minorHAnsi"/>
        </w:rPr>
      </w:pPr>
      <w:r w:rsidRPr="007E25D2">
        <w:rPr>
          <w:rFonts w:cstheme="minorHAnsi"/>
        </w:rPr>
        <w:t>- Suivi du planning d'émission des titres de recettes (loyers, régies de recettes...</w:t>
      </w:r>
      <w:proofErr w:type="spellStart"/>
      <w:r w:rsidRPr="007E25D2">
        <w:rPr>
          <w:rFonts w:cstheme="minorHAnsi"/>
        </w:rPr>
        <w:t>etc</w:t>
      </w:r>
      <w:proofErr w:type="spellEnd"/>
      <w:r w:rsidRPr="007E25D2">
        <w:rPr>
          <w:rFonts w:cstheme="minorHAnsi"/>
        </w:rPr>
        <w:t>),</w:t>
      </w:r>
    </w:p>
    <w:p w14:paraId="4D731235" w14:textId="77777777" w:rsidR="007E25D2" w:rsidRPr="007E25D2" w:rsidRDefault="007E25D2" w:rsidP="007E25D2">
      <w:pPr>
        <w:spacing w:after="0" w:line="240" w:lineRule="auto"/>
        <w:rPr>
          <w:rFonts w:cstheme="minorHAnsi"/>
        </w:rPr>
      </w:pPr>
      <w:r w:rsidRPr="007E25D2">
        <w:rPr>
          <w:rFonts w:cstheme="minorHAnsi"/>
        </w:rPr>
        <w:lastRenderedPageBreak/>
        <w:t xml:space="preserve">- Suivi de la mise en </w:t>
      </w:r>
      <w:proofErr w:type="spellStart"/>
      <w:r w:rsidRPr="007E25D2">
        <w:rPr>
          <w:rFonts w:cstheme="minorHAnsi"/>
        </w:rPr>
        <w:t>oeuvre</w:t>
      </w:r>
      <w:proofErr w:type="spellEnd"/>
      <w:r w:rsidRPr="007E25D2">
        <w:rPr>
          <w:rFonts w:cstheme="minorHAnsi"/>
        </w:rPr>
        <w:t xml:space="preserve"> de la taxe locale sur la publicité extérieure.</w:t>
      </w:r>
    </w:p>
    <w:p w14:paraId="4BD24FEE" w14:textId="77777777" w:rsidR="007E25D2" w:rsidRPr="007E25D2" w:rsidRDefault="007E25D2" w:rsidP="007E25D2">
      <w:pPr>
        <w:spacing w:after="0" w:line="240" w:lineRule="auto"/>
        <w:rPr>
          <w:rFonts w:cstheme="minorHAnsi"/>
        </w:rPr>
      </w:pPr>
      <w:r w:rsidRPr="007E25D2">
        <w:rPr>
          <w:rFonts w:cstheme="minorHAnsi"/>
        </w:rPr>
        <w:t xml:space="preserve">- Secrétariat divers </w:t>
      </w:r>
    </w:p>
    <w:p w14:paraId="4A359FCA" w14:textId="77777777" w:rsidR="007E25D2" w:rsidRPr="007E25D2" w:rsidRDefault="007E25D2" w:rsidP="007E25D2">
      <w:pPr>
        <w:spacing w:after="0" w:line="240" w:lineRule="auto"/>
        <w:rPr>
          <w:rFonts w:cstheme="minorHAnsi"/>
        </w:rPr>
      </w:pPr>
      <w:r w:rsidRPr="007E25D2">
        <w:rPr>
          <w:rFonts w:cstheme="minorHAnsi"/>
        </w:rPr>
        <w:t>Assurances :</w:t>
      </w:r>
    </w:p>
    <w:p w14:paraId="27B259BA" w14:textId="7398DBD0" w:rsidR="00C46AD5" w:rsidRPr="007E25D2" w:rsidRDefault="007E25D2" w:rsidP="007E25D2">
      <w:pPr>
        <w:spacing w:after="0" w:line="240" w:lineRule="auto"/>
        <w:rPr>
          <w:rFonts w:cstheme="minorHAnsi"/>
        </w:rPr>
      </w:pPr>
      <w:r w:rsidRPr="007E25D2">
        <w:rPr>
          <w:rFonts w:cstheme="minorHAnsi"/>
        </w:rPr>
        <w:t xml:space="preserve"> Réaliser et suivre les déclarations de sinistre en lien avec le responsable du pôle Marchés Publics/Assurances</w:t>
      </w:r>
    </w:p>
    <w:p w14:paraId="3F6E8299" w14:textId="46B88D07" w:rsidR="00C46AD5" w:rsidRPr="007E25D2" w:rsidRDefault="00C46AD5" w:rsidP="00293336">
      <w:pPr>
        <w:spacing w:after="0" w:line="240" w:lineRule="auto"/>
        <w:rPr>
          <w:rFonts w:eastAsia="Times New Roman" w:cstheme="minorHAnsi"/>
          <w:bCs/>
          <w:lang w:eastAsia="fr-FR"/>
        </w:rPr>
      </w:pPr>
      <w:r w:rsidRPr="007E25D2">
        <w:rPr>
          <w:rFonts w:eastAsia="Times New Roman" w:cstheme="minorHAnsi"/>
          <w:bCs/>
          <w:lang w:eastAsia="fr-FR"/>
        </w:rPr>
        <w:t>Toute autre mission relevant du grade et notamment la participation aux journées de scrutins.</w:t>
      </w:r>
    </w:p>
    <w:p w14:paraId="31071B69" w14:textId="77777777" w:rsidR="00C46AD5" w:rsidRPr="007E25D2" w:rsidRDefault="00C46AD5" w:rsidP="00293336">
      <w:pPr>
        <w:spacing w:after="0" w:line="240" w:lineRule="auto"/>
        <w:rPr>
          <w:rFonts w:eastAsia="Times New Roman" w:cstheme="minorHAnsi"/>
          <w:bCs/>
          <w:lang w:eastAsia="fr-FR"/>
        </w:rPr>
      </w:pPr>
    </w:p>
    <w:p w14:paraId="4C4B0FB2" w14:textId="77777777" w:rsidR="00443764" w:rsidRPr="007E25D2" w:rsidRDefault="00443764" w:rsidP="00660CC7">
      <w:pPr>
        <w:spacing w:after="0" w:line="240" w:lineRule="auto"/>
        <w:jc w:val="both"/>
        <w:rPr>
          <w:rFonts w:eastAsia="Times New Roman" w:cstheme="minorHAnsi"/>
          <w:bCs/>
          <w:u w:val="single"/>
          <w:lang w:eastAsia="fr-FR"/>
        </w:rPr>
      </w:pPr>
      <w:r w:rsidRPr="007E25D2">
        <w:rPr>
          <w:rFonts w:eastAsia="Times New Roman" w:cstheme="minorHAnsi"/>
          <w:bCs/>
          <w:u w:val="single"/>
          <w:lang w:eastAsia="fr-FR"/>
        </w:rPr>
        <w:t>Profil recherché</w:t>
      </w:r>
    </w:p>
    <w:p w14:paraId="76A60BDC" w14:textId="77777777" w:rsidR="00CA3D2E" w:rsidRPr="007E25D2" w:rsidRDefault="00CA3D2E" w:rsidP="00293336">
      <w:pPr>
        <w:spacing w:after="0" w:line="240" w:lineRule="auto"/>
        <w:rPr>
          <w:rFonts w:eastAsia="Times New Roman" w:cstheme="minorHAnsi"/>
          <w:bCs/>
          <w:lang w:eastAsia="fr-FR"/>
        </w:rPr>
      </w:pPr>
      <w:r w:rsidRPr="007E25D2">
        <w:rPr>
          <w:rFonts w:eastAsia="Times New Roman" w:cstheme="minorHAnsi"/>
          <w:bCs/>
          <w:lang w:eastAsia="fr-FR"/>
        </w:rPr>
        <w:t xml:space="preserve">Vous </w:t>
      </w:r>
      <w:r w:rsidR="00551B7C" w:rsidRPr="007E25D2">
        <w:rPr>
          <w:rFonts w:eastAsia="Times New Roman" w:cstheme="minorHAnsi"/>
          <w:bCs/>
          <w:lang w:eastAsia="fr-FR"/>
        </w:rPr>
        <w:t xml:space="preserve">possédez </w:t>
      </w:r>
      <w:r w:rsidRPr="007E25D2">
        <w:rPr>
          <w:rFonts w:eastAsia="Times New Roman" w:cstheme="minorHAnsi"/>
          <w:bCs/>
          <w:lang w:eastAsia="fr-FR"/>
        </w:rPr>
        <w:t>:</w:t>
      </w:r>
    </w:p>
    <w:p w14:paraId="19A5CAF6" w14:textId="77777777" w:rsidR="006B2782" w:rsidRPr="007E25D2" w:rsidRDefault="00551B7C" w:rsidP="00CF33C0">
      <w:pPr>
        <w:spacing w:after="0" w:line="240" w:lineRule="auto"/>
        <w:ind w:left="284"/>
        <w:rPr>
          <w:rFonts w:eastAsia="Times New Roman" w:cstheme="minorHAnsi"/>
          <w:bCs/>
          <w:lang w:eastAsia="fr-FR"/>
        </w:rPr>
      </w:pPr>
      <w:r w:rsidRPr="007E25D2">
        <w:rPr>
          <w:rFonts w:eastAsia="Times New Roman" w:cstheme="minorHAnsi"/>
          <w:bCs/>
          <w:lang w:eastAsia="fr-FR"/>
        </w:rPr>
        <w:t xml:space="preserve">▪ </w:t>
      </w:r>
      <w:r w:rsidR="00CA3D2E" w:rsidRPr="007E25D2">
        <w:rPr>
          <w:rFonts w:eastAsia="Times New Roman" w:cstheme="minorHAnsi"/>
          <w:bCs/>
          <w:lang w:eastAsia="fr-FR"/>
        </w:rPr>
        <w:t xml:space="preserve">une expérience </w:t>
      </w:r>
      <w:r w:rsidR="00C46AD5" w:rsidRPr="007E25D2">
        <w:rPr>
          <w:rFonts w:eastAsia="Times New Roman" w:cstheme="minorHAnsi"/>
          <w:bCs/>
          <w:lang w:eastAsia="fr-FR"/>
        </w:rPr>
        <w:t>en Collectivité Territoriale</w:t>
      </w:r>
      <w:r w:rsidR="006B2782" w:rsidRPr="007E25D2">
        <w:rPr>
          <w:rFonts w:eastAsia="Times New Roman" w:cstheme="minorHAnsi"/>
          <w:bCs/>
          <w:lang w:eastAsia="fr-FR"/>
        </w:rPr>
        <w:t xml:space="preserve"> / en RH / Comptabilité</w:t>
      </w:r>
      <w:r w:rsidR="00CA3D2E" w:rsidRPr="007E25D2">
        <w:rPr>
          <w:rFonts w:eastAsia="Times New Roman" w:cstheme="minorHAnsi"/>
          <w:bCs/>
          <w:lang w:eastAsia="fr-FR"/>
        </w:rPr>
        <w:t>,</w:t>
      </w:r>
      <w:r w:rsidR="00443764" w:rsidRPr="007E25D2">
        <w:rPr>
          <w:rFonts w:eastAsia="Times New Roman" w:cstheme="minorHAnsi"/>
          <w:bCs/>
          <w:lang w:eastAsia="fr-FR"/>
        </w:rPr>
        <w:br/>
      </w:r>
      <w:r w:rsidRPr="007E25D2">
        <w:rPr>
          <w:rFonts w:eastAsia="Times New Roman" w:cstheme="minorHAnsi"/>
          <w:bCs/>
          <w:lang w:eastAsia="fr-FR"/>
        </w:rPr>
        <w:t xml:space="preserve">▪ </w:t>
      </w:r>
      <w:r w:rsidR="006B2782" w:rsidRPr="007E25D2">
        <w:rPr>
          <w:rFonts w:eastAsia="Times New Roman" w:cstheme="minorHAnsi"/>
          <w:bCs/>
          <w:lang w:eastAsia="fr-FR"/>
        </w:rPr>
        <w:t>Connaissance</w:t>
      </w:r>
      <w:r w:rsidR="00443764" w:rsidRPr="007E25D2">
        <w:rPr>
          <w:rFonts w:eastAsia="Times New Roman" w:cstheme="minorHAnsi"/>
          <w:bCs/>
          <w:lang w:eastAsia="fr-FR"/>
        </w:rPr>
        <w:t xml:space="preserve"> de la fonction publique territoriale</w:t>
      </w:r>
      <w:r w:rsidR="006B2782" w:rsidRPr="007E25D2">
        <w:rPr>
          <w:rFonts w:eastAsia="Times New Roman" w:cstheme="minorHAnsi"/>
          <w:bCs/>
          <w:lang w:eastAsia="fr-FR"/>
        </w:rPr>
        <w:t xml:space="preserve">/ des domaines RH et Finances : apprécié </w:t>
      </w:r>
    </w:p>
    <w:p w14:paraId="5B21DBD9" w14:textId="7628E352" w:rsidR="00CA3D2E" w:rsidRPr="007E25D2" w:rsidRDefault="00551B7C" w:rsidP="00CF33C0">
      <w:pPr>
        <w:spacing w:after="0" w:line="240" w:lineRule="auto"/>
        <w:ind w:left="284"/>
        <w:rPr>
          <w:rFonts w:eastAsia="Times New Roman" w:cstheme="minorHAnsi"/>
          <w:bCs/>
          <w:lang w:eastAsia="fr-FR"/>
        </w:rPr>
      </w:pPr>
      <w:r w:rsidRPr="007E25D2">
        <w:rPr>
          <w:rFonts w:eastAsia="Times New Roman" w:cstheme="minorHAnsi"/>
          <w:bCs/>
          <w:lang w:eastAsia="fr-FR"/>
        </w:rPr>
        <w:t xml:space="preserve">▪ </w:t>
      </w:r>
      <w:r w:rsidR="00CA3D2E" w:rsidRPr="007E25D2">
        <w:rPr>
          <w:rFonts w:eastAsia="Times New Roman" w:cstheme="minorHAnsi"/>
          <w:bCs/>
          <w:lang w:eastAsia="fr-FR"/>
        </w:rPr>
        <w:t>une bonne c</w:t>
      </w:r>
      <w:r w:rsidR="00443764" w:rsidRPr="007E25D2">
        <w:rPr>
          <w:rFonts w:eastAsia="Times New Roman" w:cstheme="minorHAnsi"/>
          <w:bCs/>
          <w:lang w:eastAsia="fr-FR"/>
        </w:rPr>
        <w:t>apacité</w:t>
      </w:r>
      <w:r w:rsidR="00CA3D2E" w:rsidRPr="007E25D2">
        <w:rPr>
          <w:rFonts w:eastAsia="Times New Roman" w:cstheme="minorHAnsi"/>
          <w:bCs/>
          <w:lang w:eastAsia="fr-FR"/>
        </w:rPr>
        <w:t xml:space="preserve"> d’écoute, </w:t>
      </w:r>
      <w:r w:rsidR="00443764" w:rsidRPr="007E25D2">
        <w:rPr>
          <w:rFonts w:eastAsia="Times New Roman" w:cstheme="minorHAnsi"/>
          <w:bCs/>
          <w:lang w:eastAsia="fr-FR"/>
        </w:rPr>
        <w:t>d'analyse et de réflexion</w:t>
      </w:r>
    </w:p>
    <w:p w14:paraId="3CFC0772" w14:textId="77777777" w:rsidR="00551B7C" w:rsidRPr="007E25D2" w:rsidRDefault="00551B7C" w:rsidP="00CF33C0">
      <w:pPr>
        <w:spacing w:after="0" w:line="240" w:lineRule="auto"/>
        <w:ind w:left="284"/>
        <w:rPr>
          <w:rFonts w:eastAsia="Times New Roman" w:cstheme="minorHAnsi"/>
          <w:bCs/>
          <w:lang w:eastAsia="fr-FR"/>
        </w:rPr>
      </w:pPr>
      <w:r w:rsidRPr="007E25D2">
        <w:rPr>
          <w:rFonts w:eastAsia="Times New Roman" w:cstheme="minorHAnsi"/>
          <w:bCs/>
          <w:lang w:eastAsia="fr-FR"/>
        </w:rPr>
        <w:t>▪ le sens du service public, du travail en commun</w:t>
      </w:r>
      <w:r w:rsidR="00CF33C0" w:rsidRPr="007E25D2">
        <w:rPr>
          <w:rFonts w:eastAsia="Times New Roman" w:cstheme="minorHAnsi"/>
          <w:bCs/>
          <w:lang w:eastAsia="fr-FR"/>
        </w:rPr>
        <w:t xml:space="preserve"> et en transversalité</w:t>
      </w:r>
      <w:r w:rsidRPr="007E25D2">
        <w:rPr>
          <w:rFonts w:eastAsia="Times New Roman" w:cstheme="minorHAnsi"/>
          <w:bCs/>
          <w:lang w:eastAsia="fr-FR"/>
        </w:rPr>
        <w:t>, et êtes autonome</w:t>
      </w:r>
      <w:r w:rsidR="00CA3D2E" w:rsidRPr="007E25D2">
        <w:rPr>
          <w:rFonts w:eastAsia="Times New Roman" w:cstheme="minorHAnsi"/>
          <w:bCs/>
          <w:lang w:eastAsia="fr-FR"/>
        </w:rPr>
        <w:t xml:space="preserve"> d</w:t>
      </w:r>
      <w:r w:rsidRPr="007E25D2">
        <w:rPr>
          <w:rFonts w:eastAsia="Times New Roman" w:cstheme="minorHAnsi"/>
          <w:bCs/>
          <w:lang w:eastAsia="fr-FR"/>
        </w:rPr>
        <w:t>ans</w:t>
      </w:r>
      <w:r w:rsidR="00CA3D2E" w:rsidRPr="007E25D2">
        <w:rPr>
          <w:rFonts w:eastAsia="Times New Roman" w:cstheme="minorHAnsi"/>
          <w:bCs/>
          <w:lang w:eastAsia="fr-FR"/>
        </w:rPr>
        <w:t xml:space="preserve"> vos activités en tenant compte des contraintes et des échéances</w:t>
      </w:r>
    </w:p>
    <w:p w14:paraId="2BB684AB" w14:textId="77777777" w:rsidR="00CF33C0" w:rsidRPr="007E25D2" w:rsidRDefault="00551B7C" w:rsidP="00CF33C0">
      <w:pPr>
        <w:spacing w:after="0" w:line="240" w:lineRule="auto"/>
        <w:ind w:left="284"/>
        <w:rPr>
          <w:rFonts w:eastAsia="Times New Roman" w:cstheme="minorHAnsi"/>
          <w:bCs/>
          <w:lang w:eastAsia="fr-FR"/>
        </w:rPr>
      </w:pPr>
      <w:r w:rsidRPr="007E25D2">
        <w:rPr>
          <w:rFonts w:eastAsia="Times New Roman" w:cstheme="minorHAnsi"/>
          <w:bCs/>
          <w:lang w:eastAsia="fr-FR"/>
        </w:rPr>
        <w:t>▪ une parfaite maîtrise des logiciels WORD, EXCEL, OUTLOOK</w:t>
      </w:r>
    </w:p>
    <w:p w14:paraId="140C6F50" w14:textId="168B9DC4" w:rsidR="00551B7C" w:rsidRPr="007E25D2" w:rsidRDefault="00551B7C" w:rsidP="00CF33C0">
      <w:pPr>
        <w:spacing w:after="0" w:line="240" w:lineRule="auto"/>
        <w:ind w:left="284"/>
        <w:rPr>
          <w:rFonts w:eastAsia="Times New Roman" w:cstheme="minorHAnsi"/>
          <w:bCs/>
          <w:lang w:eastAsia="fr-FR"/>
        </w:rPr>
      </w:pPr>
      <w:r w:rsidRPr="007E25D2">
        <w:rPr>
          <w:rFonts w:eastAsia="Times New Roman" w:cstheme="minorHAnsi"/>
          <w:bCs/>
          <w:lang w:eastAsia="fr-FR"/>
        </w:rPr>
        <w:t>▪ d’excellentes qualités relationnelles</w:t>
      </w:r>
      <w:r w:rsidR="00FE0115" w:rsidRPr="007E25D2">
        <w:rPr>
          <w:rFonts w:eastAsia="Times New Roman" w:cstheme="minorHAnsi"/>
          <w:bCs/>
          <w:lang w:eastAsia="fr-FR"/>
        </w:rPr>
        <w:t xml:space="preserve">, </w:t>
      </w:r>
      <w:r w:rsidRPr="007E25D2">
        <w:rPr>
          <w:rFonts w:eastAsia="Times New Roman" w:cstheme="minorHAnsi"/>
          <w:bCs/>
          <w:lang w:eastAsia="fr-FR"/>
        </w:rPr>
        <w:t>rédactionnelles</w:t>
      </w:r>
      <w:r w:rsidR="00FE0115" w:rsidRPr="007E25D2">
        <w:rPr>
          <w:rFonts w:eastAsia="Times New Roman" w:cstheme="minorHAnsi"/>
          <w:bCs/>
          <w:lang w:eastAsia="fr-FR"/>
        </w:rPr>
        <w:t>,</w:t>
      </w:r>
      <w:r w:rsidR="00CF33C0" w:rsidRPr="007E25D2">
        <w:rPr>
          <w:rFonts w:eastAsia="Times New Roman" w:cstheme="minorHAnsi"/>
          <w:bCs/>
          <w:lang w:eastAsia="fr-FR"/>
        </w:rPr>
        <w:t xml:space="preserve"> de communication,</w:t>
      </w:r>
      <w:r w:rsidR="00FE0115" w:rsidRPr="007E25D2">
        <w:rPr>
          <w:rFonts w:eastAsia="Times New Roman" w:cstheme="minorHAnsi"/>
          <w:bCs/>
          <w:lang w:eastAsia="fr-FR"/>
        </w:rPr>
        <w:t xml:space="preserve"> de rigueur, d’organisation, d’autonomie, de discrétion</w:t>
      </w:r>
      <w:r w:rsidR="00CF33C0" w:rsidRPr="007E25D2">
        <w:rPr>
          <w:rFonts w:eastAsia="Times New Roman" w:cstheme="minorHAnsi"/>
          <w:bCs/>
          <w:lang w:eastAsia="fr-FR"/>
        </w:rPr>
        <w:t>, de serviabilité, de disponibilité et d’a</w:t>
      </w:r>
      <w:r w:rsidR="0011377B" w:rsidRPr="007E25D2">
        <w:rPr>
          <w:rFonts w:eastAsia="Times New Roman" w:cstheme="minorHAnsi"/>
          <w:bCs/>
          <w:lang w:eastAsia="fr-FR"/>
        </w:rPr>
        <w:t>dapt</w:t>
      </w:r>
      <w:r w:rsidR="00CF33C0" w:rsidRPr="007E25D2">
        <w:rPr>
          <w:rFonts w:eastAsia="Times New Roman" w:cstheme="minorHAnsi"/>
          <w:bCs/>
          <w:lang w:eastAsia="fr-FR"/>
        </w:rPr>
        <w:t>abilité.</w:t>
      </w:r>
    </w:p>
    <w:p w14:paraId="3C1705B6" w14:textId="77777777" w:rsidR="00551B7C" w:rsidRPr="007E25D2" w:rsidRDefault="00551B7C" w:rsidP="00293336">
      <w:pPr>
        <w:spacing w:after="0" w:line="240" w:lineRule="auto"/>
        <w:rPr>
          <w:rFonts w:eastAsia="Times New Roman" w:cstheme="minorHAnsi"/>
          <w:bCs/>
          <w:lang w:eastAsia="fr-FR"/>
        </w:rPr>
      </w:pPr>
    </w:p>
    <w:p w14:paraId="0AA5280E" w14:textId="1D4EEAB6" w:rsidR="00CF33C0" w:rsidRPr="007E25D2" w:rsidRDefault="00CF33C0" w:rsidP="00293336">
      <w:pPr>
        <w:spacing w:after="0" w:line="240" w:lineRule="auto"/>
        <w:rPr>
          <w:rFonts w:eastAsia="Times New Roman" w:cstheme="minorHAnsi"/>
          <w:bCs/>
          <w:lang w:eastAsia="fr-FR"/>
        </w:rPr>
      </w:pPr>
      <w:r w:rsidRPr="007E25D2">
        <w:rPr>
          <w:rFonts w:eastAsia="Times New Roman" w:cstheme="minorHAnsi"/>
          <w:bCs/>
          <w:lang w:eastAsia="fr-FR"/>
        </w:rPr>
        <w:t>La connaissance du logiciel CIRIL RH</w:t>
      </w:r>
      <w:r w:rsidR="006B2782" w:rsidRPr="007E25D2">
        <w:rPr>
          <w:rFonts w:eastAsia="Times New Roman" w:cstheme="minorHAnsi"/>
          <w:bCs/>
          <w:lang w:eastAsia="fr-FR"/>
        </w:rPr>
        <w:t>/GF</w:t>
      </w:r>
      <w:r w:rsidRPr="007E25D2">
        <w:rPr>
          <w:rFonts w:eastAsia="Times New Roman" w:cstheme="minorHAnsi"/>
          <w:bCs/>
          <w:lang w:eastAsia="fr-FR"/>
        </w:rPr>
        <w:t xml:space="preserve"> serait appréciée.</w:t>
      </w:r>
    </w:p>
    <w:p w14:paraId="7CFE4533" w14:textId="77777777" w:rsidR="00443764" w:rsidRPr="007E25D2" w:rsidRDefault="00443764" w:rsidP="00293336">
      <w:pPr>
        <w:spacing w:after="0" w:line="240" w:lineRule="auto"/>
        <w:rPr>
          <w:rFonts w:eastAsia="Times New Roman" w:cstheme="minorHAnsi"/>
          <w:bCs/>
          <w:lang w:eastAsia="fr-FR"/>
        </w:rPr>
      </w:pPr>
    </w:p>
    <w:p w14:paraId="41B1A47F" w14:textId="77777777" w:rsidR="00443764" w:rsidRPr="007E25D2" w:rsidRDefault="006332CD" w:rsidP="006332CD">
      <w:pPr>
        <w:spacing w:after="0" w:line="240" w:lineRule="auto"/>
        <w:jc w:val="both"/>
        <w:rPr>
          <w:rFonts w:eastAsia="Times New Roman" w:cstheme="minorHAnsi"/>
          <w:bCs/>
          <w:u w:val="single"/>
          <w:lang w:eastAsia="fr-FR"/>
        </w:rPr>
      </w:pPr>
      <w:r w:rsidRPr="007E25D2">
        <w:rPr>
          <w:rFonts w:eastAsia="Times New Roman" w:cstheme="minorHAnsi"/>
          <w:bCs/>
          <w:u w:val="single"/>
          <w:lang w:eastAsia="fr-FR"/>
        </w:rPr>
        <w:t>Complément d’informations :</w:t>
      </w:r>
    </w:p>
    <w:p w14:paraId="5700766D" w14:textId="24177B05" w:rsidR="006332CD" w:rsidRPr="007E25D2" w:rsidRDefault="006332CD" w:rsidP="006332CD">
      <w:pPr>
        <w:pStyle w:val="Paragraphedeliste"/>
        <w:numPr>
          <w:ilvl w:val="0"/>
          <w:numId w:val="6"/>
        </w:numPr>
        <w:spacing w:after="0" w:line="240" w:lineRule="auto"/>
        <w:jc w:val="both"/>
        <w:rPr>
          <w:rFonts w:eastAsia="Times New Roman" w:cstheme="minorHAnsi"/>
          <w:bCs/>
          <w:lang w:eastAsia="fr-FR"/>
        </w:rPr>
      </w:pPr>
      <w:r w:rsidRPr="007E25D2">
        <w:rPr>
          <w:rFonts w:eastAsia="Times New Roman" w:cstheme="minorHAnsi"/>
          <w:bCs/>
          <w:lang w:eastAsia="fr-FR"/>
        </w:rPr>
        <w:t>Poste statutaire  à temps complet </w:t>
      </w:r>
      <w:r w:rsidR="003740C8" w:rsidRPr="007E25D2">
        <w:rPr>
          <w:rFonts w:eastAsia="Times New Roman" w:cstheme="minorHAnsi"/>
          <w:bCs/>
          <w:lang w:eastAsia="fr-FR"/>
        </w:rPr>
        <w:t xml:space="preserve"> à pourvoir au 01/</w:t>
      </w:r>
      <w:r w:rsidR="006B2782" w:rsidRPr="007E25D2">
        <w:rPr>
          <w:rFonts w:eastAsia="Times New Roman" w:cstheme="minorHAnsi"/>
          <w:bCs/>
          <w:lang w:eastAsia="fr-FR"/>
        </w:rPr>
        <w:t>04</w:t>
      </w:r>
      <w:r w:rsidR="003740C8" w:rsidRPr="007E25D2">
        <w:rPr>
          <w:rFonts w:eastAsia="Times New Roman" w:cstheme="minorHAnsi"/>
          <w:bCs/>
          <w:lang w:eastAsia="fr-FR"/>
        </w:rPr>
        <w:t>/202</w:t>
      </w:r>
      <w:r w:rsidR="006B2782" w:rsidRPr="007E25D2">
        <w:rPr>
          <w:rFonts w:eastAsia="Times New Roman" w:cstheme="minorHAnsi"/>
          <w:bCs/>
          <w:lang w:eastAsia="fr-FR"/>
        </w:rPr>
        <w:t>3</w:t>
      </w:r>
      <w:r w:rsidR="003740C8" w:rsidRPr="007E25D2">
        <w:rPr>
          <w:rFonts w:eastAsia="Times New Roman" w:cstheme="minorHAnsi"/>
          <w:bCs/>
          <w:lang w:eastAsia="fr-FR"/>
        </w:rPr>
        <w:t xml:space="preserve"> </w:t>
      </w:r>
      <w:r w:rsidRPr="007E25D2">
        <w:rPr>
          <w:rFonts w:eastAsia="Times New Roman" w:cstheme="minorHAnsi"/>
          <w:bCs/>
          <w:lang w:eastAsia="fr-FR"/>
        </w:rPr>
        <w:t>:</w:t>
      </w:r>
      <w:r w:rsidR="00443764" w:rsidRPr="007E25D2">
        <w:rPr>
          <w:rFonts w:eastAsia="Times New Roman" w:cstheme="minorHAnsi"/>
          <w:bCs/>
          <w:lang w:eastAsia="fr-FR"/>
        </w:rPr>
        <w:t xml:space="preserve"> 36h00 hebdomadaire</w:t>
      </w:r>
      <w:r w:rsidRPr="007E25D2">
        <w:rPr>
          <w:rFonts w:eastAsia="Times New Roman" w:cstheme="minorHAnsi"/>
          <w:bCs/>
          <w:lang w:eastAsia="fr-FR"/>
        </w:rPr>
        <w:t>s</w:t>
      </w:r>
      <w:r w:rsidR="00443764" w:rsidRPr="007E25D2">
        <w:rPr>
          <w:rFonts w:eastAsia="Times New Roman" w:cstheme="minorHAnsi"/>
          <w:bCs/>
          <w:lang w:eastAsia="fr-FR"/>
        </w:rPr>
        <w:t xml:space="preserve"> – 40</w:t>
      </w:r>
      <w:r w:rsidR="00BE290A" w:rsidRPr="007E25D2">
        <w:rPr>
          <w:rFonts w:eastAsia="Times New Roman" w:cstheme="minorHAnsi"/>
          <w:bCs/>
          <w:lang w:eastAsia="fr-FR"/>
        </w:rPr>
        <w:t xml:space="preserve"> </w:t>
      </w:r>
      <w:r w:rsidR="00443764" w:rsidRPr="007E25D2">
        <w:rPr>
          <w:rFonts w:eastAsia="Times New Roman" w:cstheme="minorHAnsi"/>
          <w:bCs/>
          <w:lang w:eastAsia="fr-FR"/>
        </w:rPr>
        <w:t>h</w:t>
      </w:r>
      <w:r w:rsidR="00BE290A" w:rsidRPr="007E25D2">
        <w:rPr>
          <w:rFonts w:eastAsia="Times New Roman" w:cstheme="minorHAnsi"/>
          <w:bCs/>
          <w:lang w:eastAsia="fr-FR"/>
        </w:rPr>
        <w:t>eures</w:t>
      </w:r>
      <w:r w:rsidR="00443764" w:rsidRPr="007E25D2">
        <w:rPr>
          <w:rFonts w:eastAsia="Times New Roman" w:cstheme="minorHAnsi"/>
          <w:bCs/>
          <w:lang w:eastAsia="fr-FR"/>
        </w:rPr>
        <w:t xml:space="preserve"> d’ARTT – 25 jours de </w:t>
      </w:r>
      <w:r w:rsidR="00B1132D" w:rsidRPr="007E25D2">
        <w:rPr>
          <w:rFonts w:eastAsia="Times New Roman" w:cstheme="minorHAnsi"/>
          <w:bCs/>
          <w:lang w:eastAsia="fr-FR"/>
        </w:rPr>
        <w:t>congés annuel</w:t>
      </w:r>
      <w:r w:rsidR="006B2782" w:rsidRPr="007E25D2">
        <w:rPr>
          <w:rFonts w:eastAsia="Times New Roman" w:cstheme="minorHAnsi"/>
          <w:bCs/>
          <w:lang w:eastAsia="fr-FR"/>
        </w:rPr>
        <w:t>s</w:t>
      </w:r>
    </w:p>
    <w:p w14:paraId="47CC08B7" w14:textId="77777777" w:rsidR="00443764" w:rsidRPr="007E25D2" w:rsidRDefault="006332CD" w:rsidP="006332CD">
      <w:pPr>
        <w:pStyle w:val="Paragraphedeliste"/>
        <w:numPr>
          <w:ilvl w:val="0"/>
          <w:numId w:val="6"/>
        </w:numPr>
        <w:spacing w:after="0" w:line="240" w:lineRule="auto"/>
        <w:jc w:val="both"/>
        <w:rPr>
          <w:rFonts w:eastAsia="Times New Roman" w:cstheme="minorHAnsi"/>
          <w:bCs/>
          <w:lang w:eastAsia="fr-FR"/>
        </w:rPr>
      </w:pPr>
      <w:r w:rsidRPr="007E25D2">
        <w:rPr>
          <w:rFonts w:eastAsia="Times New Roman" w:cstheme="minorHAnsi"/>
          <w:bCs/>
          <w:lang w:eastAsia="fr-FR"/>
        </w:rPr>
        <w:t>Rémunération statutaire -  RIFSEEP – Participation à la Prévoyance – Adhésion au CNAS</w:t>
      </w:r>
    </w:p>
    <w:p w14:paraId="79773B81" w14:textId="77777777" w:rsidR="00443764" w:rsidRPr="007E25D2" w:rsidRDefault="00443764" w:rsidP="00293336">
      <w:pPr>
        <w:spacing w:after="0" w:line="240" w:lineRule="auto"/>
        <w:rPr>
          <w:rFonts w:eastAsia="Times New Roman" w:cstheme="minorHAnsi"/>
          <w:bCs/>
          <w:lang w:eastAsia="fr-FR"/>
        </w:rPr>
      </w:pPr>
    </w:p>
    <w:p w14:paraId="6E32BAB2" w14:textId="6EE41B68" w:rsidR="003740C8" w:rsidRPr="007E25D2" w:rsidRDefault="003740C8" w:rsidP="003740C8">
      <w:pPr>
        <w:spacing w:after="0"/>
        <w:ind w:left="48"/>
        <w:jc w:val="both"/>
        <w:rPr>
          <w:rFonts w:cstheme="minorHAnsi"/>
          <w:bCs/>
        </w:rPr>
      </w:pPr>
      <w:r w:rsidRPr="007E25D2">
        <w:rPr>
          <w:rFonts w:cstheme="minorHAnsi"/>
          <w:bCs/>
        </w:rPr>
        <w:t xml:space="preserve">Candidature à adresser, au plus tard le </w:t>
      </w:r>
      <w:r w:rsidR="006B2782" w:rsidRPr="007E25D2">
        <w:rPr>
          <w:rFonts w:cstheme="minorHAnsi"/>
          <w:bCs/>
        </w:rPr>
        <w:t>3</w:t>
      </w:r>
      <w:r w:rsidR="007E25D2" w:rsidRPr="007E25D2">
        <w:rPr>
          <w:rFonts w:cstheme="minorHAnsi"/>
          <w:bCs/>
        </w:rPr>
        <w:t>1 décembre</w:t>
      </w:r>
      <w:r w:rsidRPr="007E25D2">
        <w:rPr>
          <w:rFonts w:cstheme="minorHAnsi"/>
          <w:bCs/>
        </w:rPr>
        <w:t xml:space="preserve"> 202</w:t>
      </w:r>
      <w:r w:rsidR="006B3441" w:rsidRPr="007E25D2">
        <w:rPr>
          <w:rFonts w:cstheme="minorHAnsi"/>
          <w:bCs/>
        </w:rPr>
        <w:t>2</w:t>
      </w:r>
    </w:p>
    <w:p w14:paraId="2B31422A" w14:textId="77777777" w:rsidR="003740C8" w:rsidRPr="007E25D2" w:rsidRDefault="003740C8" w:rsidP="003740C8">
      <w:pPr>
        <w:spacing w:after="0"/>
        <w:ind w:left="48"/>
        <w:jc w:val="both"/>
        <w:rPr>
          <w:rFonts w:cstheme="minorHAnsi"/>
          <w:bCs/>
        </w:rPr>
      </w:pPr>
      <w:r w:rsidRPr="007E25D2">
        <w:rPr>
          <w:rFonts w:cstheme="minorHAnsi"/>
          <w:bCs/>
        </w:rPr>
        <w:t xml:space="preserve">(lettre de motivation + CV avec photo + copie des 3 derniers entretiens professionnels) </w:t>
      </w:r>
    </w:p>
    <w:p w14:paraId="1BC416B5" w14:textId="77777777" w:rsidR="003740C8" w:rsidRPr="007E25D2" w:rsidRDefault="003740C8" w:rsidP="003740C8">
      <w:pPr>
        <w:spacing w:after="0"/>
        <w:ind w:left="48"/>
        <w:jc w:val="both"/>
        <w:rPr>
          <w:rFonts w:cstheme="minorHAnsi"/>
          <w:bCs/>
        </w:rPr>
      </w:pPr>
      <w:r w:rsidRPr="007E25D2">
        <w:rPr>
          <w:rFonts w:cstheme="minorHAnsi"/>
          <w:bCs/>
        </w:rPr>
        <w:t xml:space="preserve">à : Monsieur le Maire BP 231 37602 LOCHES CEDEX ou par mail : personnel@mairieloches.com en précisant les références de l'annonce dans le dossier de candidature. </w:t>
      </w:r>
    </w:p>
    <w:p w14:paraId="4CA7E23D" w14:textId="77777777" w:rsidR="003740C8" w:rsidRPr="007E25D2" w:rsidRDefault="003740C8" w:rsidP="003740C8">
      <w:pPr>
        <w:spacing w:after="0"/>
        <w:ind w:left="48"/>
        <w:jc w:val="both"/>
        <w:rPr>
          <w:rFonts w:cstheme="minorHAnsi"/>
          <w:bCs/>
        </w:rPr>
      </w:pPr>
    </w:p>
    <w:p w14:paraId="5F9F18BF" w14:textId="77777777" w:rsidR="003740C8" w:rsidRPr="007E25D2" w:rsidRDefault="003740C8" w:rsidP="003740C8">
      <w:pPr>
        <w:spacing w:after="0"/>
        <w:ind w:left="48"/>
        <w:jc w:val="both"/>
        <w:rPr>
          <w:rFonts w:cstheme="minorHAnsi"/>
          <w:bCs/>
        </w:rPr>
      </w:pPr>
      <w:r w:rsidRPr="007E25D2">
        <w:rPr>
          <w:rFonts w:cstheme="minorHAnsi"/>
          <w:bCs/>
        </w:rPr>
        <w:t xml:space="preserve">Contact : </w:t>
      </w:r>
    </w:p>
    <w:p w14:paraId="75854860" w14:textId="77777777" w:rsidR="003740C8" w:rsidRPr="007E25D2" w:rsidRDefault="003740C8" w:rsidP="000B71DD">
      <w:pPr>
        <w:pStyle w:val="Paragraphedeliste"/>
        <w:numPr>
          <w:ilvl w:val="0"/>
          <w:numId w:val="7"/>
        </w:numPr>
        <w:spacing w:after="0" w:line="256" w:lineRule="auto"/>
        <w:ind w:left="426"/>
        <w:jc w:val="both"/>
        <w:rPr>
          <w:rFonts w:cstheme="minorHAnsi"/>
          <w:bCs/>
        </w:rPr>
      </w:pPr>
      <w:r w:rsidRPr="007E25D2">
        <w:rPr>
          <w:rFonts w:cstheme="minorHAnsi"/>
          <w:bCs/>
        </w:rPr>
        <w:t>service RH - 02 47 91 19 54</w:t>
      </w:r>
    </w:p>
    <w:sectPr w:rsidR="003740C8" w:rsidRPr="007E25D2" w:rsidSect="00033072">
      <w:pgSz w:w="11906" w:h="16838"/>
      <w:pgMar w:top="709"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A4F56"/>
    <w:multiLevelType w:val="hybridMultilevel"/>
    <w:tmpl w:val="4CFE0CC8"/>
    <w:lvl w:ilvl="0" w:tplc="4C6A136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650162"/>
    <w:multiLevelType w:val="hybridMultilevel"/>
    <w:tmpl w:val="96BAC6B0"/>
    <w:lvl w:ilvl="0" w:tplc="572A594E">
      <w:numFmt w:val="bullet"/>
      <w:lvlText w:val="-"/>
      <w:lvlJc w:val="left"/>
      <w:pPr>
        <w:ind w:left="456" w:hanging="360"/>
      </w:pPr>
      <w:rPr>
        <w:rFonts w:ascii="Calibri" w:eastAsiaTheme="minorHAnsi" w:hAnsi="Calibri" w:cs="Calibri" w:hint="default"/>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2" w15:restartNumberingAfterBreak="0">
    <w:nsid w:val="24882FAC"/>
    <w:multiLevelType w:val="hybridMultilevel"/>
    <w:tmpl w:val="4DD6970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353"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64276B4"/>
    <w:multiLevelType w:val="hybridMultilevel"/>
    <w:tmpl w:val="9B1E55C0"/>
    <w:lvl w:ilvl="0" w:tplc="F08CAD1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CD6293"/>
    <w:multiLevelType w:val="hybridMultilevel"/>
    <w:tmpl w:val="337C909A"/>
    <w:lvl w:ilvl="0" w:tplc="2B2A42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FD52B60"/>
    <w:multiLevelType w:val="hybridMultilevel"/>
    <w:tmpl w:val="DFF40F04"/>
    <w:lvl w:ilvl="0" w:tplc="B6960DE2">
      <w:numFmt w:val="bullet"/>
      <w:suff w:val="nothing"/>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7834FD7"/>
    <w:multiLevelType w:val="hybridMultilevel"/>
    <w:tmpl w:val="CADE296A"/>
    <w:lvl w:ilvl="0" w:tplc="897CC0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04655331">
    <w:abstractNumId w:val="6"/>
  </w:num>
  <w:num w:numId="2" w16cid:durableId="179979347">
    <w:abstractNumId w:val="5"/>
  </w:num>
  <w:num w:numId="3" w16cid:durableId="484708322">
    <w:abstractNumId w:val="3"/>
  </w:num>
  <w:num w:numId="4" w16cid:durableId="926498209">
    <w:abstractNumId w:val="2"/>
  </w:num>
  <w:num w:numId="5" w16cid:durableId="271665266">
    <w:abstractNumId w:val="0"/>
  </w:num>
  <w:num w:numId="6" w16cid:durableId="234359494">
    <w:abstractNumId w:val="4"/>
  </w:num>
  <w:num w:numId="7" w16cid:durableId="1061060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64"/>
    <w:rsid w:val="00020F80"/>
    <w:rsid w:val="00033072"/>
    <w:rsid w:val="000B71DD"/>
    <w:rsid w:val="0011377B"/>
    <w:rsid w:val="002031D4"/>
    <w:rsid w:val="00293336"/>
    <w:rsid w:val="003740C8"/>
    <w:rsid w:val="00401268"/>
    <w:rsid w:val="00402386"/>
    <w:rsid w:val="00443764"/>
    <w:rsid w:val="004D33E3"/>
    <w:rsid w:val="00551B7C"/>
    <w:rsid w:val="006332CD"/>
    <w:rsid w:val="00660CC7"/>
    <w:rsid w:val="00671359"/>
    <w:rsid w:val="006B2782"/>
    <w:rsid w:val="006B3441"/>
    <w:rsid w:val="006C0F69"/>
    <w:rsid w:val="007167D7"/>
    <w:rsid w:val="00764A97"/>
    <w:rsid w:val="00780551"/>
    <w:rsid w:val="007E25D2"/>
    <w:rsid w:val="00811D4F"/>
    <w:rsid w:val="00816776"/>
    <w:rsid w:val="00827137"/>
    <w:rsid w:val="00852680"/>
    <w:rsid w:val="00874AD4"/>
    <w:rsid w:val="008D2CC8"/>
    <w:rsid w:val="009B405E"/>
    <w:rsid w:val="00B1132D"/>
    <w:rsid w:val="00BA26D8"/>
    <w:rsid w:val="00BE290A"/>
    <w:rsid w:val="00BE3557"/>
    <w:rsid w:val="00C438A2"/>
    <w:rsid w:val="00C46AD5"/>
    <w:rsid w:val="00CA3D2E"/>
    <w:rsid w:val="00CF33C0"/>
    <w:rsid w:val="00D0612F"/>
    <w:rsid w:val="00DD3B31"/>
    <w:rsid w:val="00E557ED"/>
    <w:rsid w:val="00F41D02"/>
    <w:rsid w:val="00FE01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A33F6"/>
  <w15:chartTrackingRefBased/>
  <w15:docId w15:val="{2E307359-8737-4FBB-9439-CB7B053C2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132D"/>
    <w:pPr>
      <w:ind w:left="720"/>
      <w:contextualSpacing/>
    </w:pPr>
  </w:style>
  <w:style w:type="character" w:styleId="Lienhypertexte">
    <w:name w:val="Hyperlink"/>
    <w:basedOn w:val="Policepardfaut"/>
    <w:uiPriority w:val="99"/>
    <w:semiHidden/>
    <w:unhideWhenUsed/>
    <w:rsid w:val="00811D4F"/>
    <w:rPr>
      <w:color w:val="0563C1" w:themeColor="hyperlink"/>
      <w:u w:val="single"/>
    </w:rPr>
  </w:style>
  <w:style w:type="paragraph" w:customStyle="1" w:styleId="Default">
    <w:name w:val="Default"/>
    <w:rsid w:val="007E25D2"/>
    <w:pPr>
      <w:autoSpaceDE w:val="0"/>
      <w:autoSpaceDN w:val="0"/>
      <w:adjustRightInd w:val="0"/>
      <w:spacing w:after="0" w:line="240" w:lineRule="auto"/>
    </w:pPr>
    <w:rPr>
      <w:rFonts w:ascii="Lato" w:hAnsi="Lato" w:cs="Lat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794677">
      <w:bodyDiv w:val="1"/>
      <w:marLeft w:val="0"/>
      <w:marRight w:val="0"/>
      <w:marTop w:val="0"/>
      <w:marBottom w:val="0"/>
      <w:divBdr>
        <w:top w:val="none" w:sz="0" w:space="0" w:color="auto"/>
        <w:left w:val="none" w:sz="0" w:space="0" w:color="auto"/>
        <w:bottom w:val="none" w:sz="0" w:space="0" w:color="auto"/>
        <w:right w:val="none" w:sz="0" w:space="0" w:color="auto"/>
      </w:divBdr>
    </w:div>
    <w:div w:id="893276629">
      <w:bodyDiv w:val="1"/>
      <w:marLeft w:val="0"/>
      <w:marRight w:val="0"/>
      <w:marTop w:val="0"/>
      <w:marBottom w:val="0"/>
      <w:divBdr>
        <w:top w:val="none" w:sz="0" w:space="0" w:color="auto"/>
        <w:left w:val="none" w:sz="0" w:space="0" w:color="auto"/>
        <w:bottom w:val="none" w:sz="0" w:space="0" w:color="auto"/>
        <w:right w:val="none" w:sz="0" w:space="0" w:color="auto"/>
      </w:divBdr>
      <w:divsChild>
        <w:div w:id="2070110532">
          <w:marLeft w:val="-225"/>
          <w:marRight w:val="-225"/>
          <w:marTop w:val="0"/>
          <w:marBottom w:val="0"/>
          <w:divBdr>
            <w:top w:val="none" w:sz="0" w:space="0" w:color="auto"/>
            <w:left w:val="none" w:sz="0" w:space="0" w:color="auto"/>
            <w:bottom w:val="none" w:sz="0" w:space="0" w:color="auto"/>
            <w:right w:val="none" w:sz="0" w:space="0" w:color="auto"/>
          </w:divBdr>
          <w:divsChild>
            <w:div w:id="424811939">
              <w:marLeft w:val="0"/>
              <w:marRight w:val="0"/>
              <w:marTop w:val="0"/>
              <w:marBottom w:val="0"/>
              <w:divBdr>
                <w:top w:val="none" w:sz="0" w:space="0" w:color="auto"/>
                <w:left w:val="none" w:sz="0" w:space="0" w:color="auto"/>
                <w:bottom w:val="none" w:sz="0" w:space="0" w:color="auto"/>
                <w:right w:val="none" w:sz="0" w:space="0" w:color="auto"/>
              </w:divBdr>
            </w:div>
          </w:divsChild>
        </w:div>
        <w:div w:id="1190413749">
          <w:marLeft w:val="-225"/>
          <w:marRight w:val="-225"/>
          <w:marTop w:val="0"/>
          <w:marBottom w:val="0"/>
          <w:divBdr>
            <w:top w:val="none" w:sz="0" w:space="0" w:color="auto"/>
            <w:left w:val="none" w:sz="0" w:space="0" w:color="auto"/>
            <w:bottom w:val="none" w:sz="0" w:space="0" w:color="auto"/>
            <w:right w:val="none" w:sz="0" w:space="0" w:color="auto"/>
          </w:divBdr>
          <w:divsChild>
            <w:div w:id="292911518">
              <w:marLeft w:val="0"/>
              <w:marRight w:val="0"/>
              <w:marTop w:val="0"/>
              <w:marBottom w:val="0"/>
              <w:divBdr>
                <w:top w:val="none" w:sz="0" w:space="0" w:color="auto"/>
                <w:left w:val="none" w:sz="0" w:space="0" w:color="auto"/>
                <w:bottom w:val="none" w:sz="0" w:space="0" w:color="auto"/>
                <w:right w:val="none" w:sz="0" w:space="0" w:color="auto"/>
              </w:divBdr>
            </w:div>
          </w:divsChild>
        </w:div>
        <w:div w:id="1788892472">
          <w:marLeft w:val="-225"/>
          <w:marRight w:val="-225"/>
          <w:marTop w:val="0"/>
          <w:marBottom w:val="0"/>
          <w:divBdr>
            <w:top w:val="none" w:sz="0" w:space="0" w:color="auto"/>
            <w:left w:val="none" w:sz="0" w:space="0" w:color="auto"/>
            <w:bottom w:val="none" w:sz="0" w:space="0" w:color="auto"/>
            <w:right w:val="none" w:sz="0" w:space="0" w:color="auto"/>
          </w:divBdr>
          <w:divsChild>
            <w:div w:id="1295064359">
              <w:marLeft w:val="0"/>
              <w:marRight w:val="0"/>
              <w:marTop w:val="0"/>
              <w:marBottom w:val="0"/>
              <w:divBdr>
                <w:top w:val="none" w:sz="0" w:space="0" w:color="auto"/>
                <w:left w:val="none" w:sz="0" w:space="0" w:color="auto"/>
                <w:bottom w:val="none" w:sz="0" w:space="0" w:color="auto"/>
                <w:right w:val="none" w:sz="0" w:space="0" w:color="auto"/>
              </w:divBdr>
            </w:div>
          </w:divsChild>
        </w:div>
        <w:div w:id="1338801456">
          <w:marLeft w:val="-225"/>
          <w:marRight w:val="-225"/>
          <w:marTop w:val="0"/>
          <w:marBottom w:val="0"/>
          <w:divBdr>
            <w:top w:val="none" w:sz="0" w:space="0" w:color="auto"/>
            <w:left w:val="none" w:sz="0" w:space="0" w:color="auto"/>
            <w:bottom w:val="none" w:sz="0" w:space="0" w:color="auto"/>
            <w:right w:val="none" w:sz="0" w:space="0" w:color="auto"/>
          </w:divBdr>
          <w:divsChild>
            <w:div w:id="1829134258">
              <w:marLeft w:val="0"/>
              <w:marRight w:val="0"/>
              <w:marTop w:val="0"/>
              <w:marBottom w:val="0"/>
              <w:divBdr>
                <w:top w:val="none" w:sz="0" w:space="0" w:color="auto"/>
                <w:left w:val="none" w:sz="0" w:space="0" w:color="auto"/>
                <w:bottom w:val="none" w:sz="0" w:space="0" w:color="auto"/>
                <w:right w:val="none" w:sz="0" w:space="0" w:color="auto"/>
              </w:divBdr>
            </w:div>
            <w:div w:id="17165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98727">
      <w:bodyDiv w:val="1"/>
      <w:marLeft w:val="0"/>
      <w:marRight w:val="0"/>
      <w:marTop w:val="0"/>
      <w:marBottom w:val="0"/>
      <w:divBdr>
        <w:top w:val="none" w:sz="0" w:space="0" w:color="auto"/>
        <w:left w:val="none" w:sz="0" w:space="0" w:color="auto"/>
        <w:bottom w:val="none" w:sz="0" w:space="0" w:color="auto"/>
        <w:right w:val="none" w:sz="0" w:space="0" w:color="auto"/>
      </w:divBdr>
    </w:div>
    <w:div w:id="158048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e-loches.f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622</Words>
  <Characters>3425</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REY</dc:creator>
  <cp:keywords/>
  <dc:description/>
  <cp:lastModifiedBy>Camille REY</cp:lastModifiedBy>
  <cp:revision>8</cp:revision>
  <dcterms:created xsi:type="dcterms:W3CDTF">2022-05-03T08:15:00Z</dcterms:created>
  <dcterms:modified xsi:type="dcterms:W3CDTF">2022-11-14T13:00:00Z</dcterms:modified>
</cp:coreProperties>
</file>