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9E6E" w14:textId="3607ED40" w:rsidR="00CC0591" w:rsidRDefault="00B70F24">
      <w:pPr>
        <w:rPr>
          <w:b/>
          <w:bCs/>
          <w:sz w:val="21"/>
          <w:szCs w:val="21"/>
        </w:rPr>
      </w:pPr>
      <w:r>
        <w:rPr>
          <w:noProof/>
        </w:rPr>
        <w:drawing>
          <wp:anchor distT="0" distB="0" distL="114300" distR="114300" simplePos="0" relativeHeight="251661312" behindDoc="0" locked="0" layoutInCell="1" allowOverlap="1" wp14:anchorId="63B820FB" wp14:editId="41B68C6D">
            <wp:simplePos x="0" y="0"/>
            <wp:positionH relativeFrom="margin">
              <wp:posOffset>-76200</wp:posOffset>
            </wp:positionH>
            <wp:positionV relativeFrom="paragraph">
              <wp:posOffset>264795</wp:posOffset>
            </wp:positionV>
            <wp:extent cx="981052" cy="86804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52"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AE3C" w14:textId="77777777" w:rsidR="00CC0591" w:rsidRDefault="00CC0591">
      <w:pPr>
        <w:rPr>
          <w:b/>
          <w:bCs/>
          <w:sz w:val="21"/>
          <w:szCs w:val="21"/>
        </w:rPr>
      </w:pPr>
    </w:p>
    <w:p w14:paraId="1873308E" w14:textId="46E19169" w:rsidR="00CC0591" w:rsidRDefault="00CC0591">
      <w:pPr>
        <w:rPr>
          <w:b/>
          <w:bCs/>
          <w:sz w:val="21"/>
          <w:szCs w:val="21"/>
        </w:rPr>
      </w:pPr>
    </w:p>
    <w:p w14:paraId="161A7BA0" w14:textId="0F004DE7" w:rsidR="00CC0591" w:rsidRDefault="00B70F24">
      <w:pPr>
        <w:rPr>
          <w:b/>
          <w:bCs/>
          <w:sz w:val="21"/>
          <w:szCs w:val="21"/>
        </w:rPr>
      </w:pPr>
      <w:r w:rsidRPr="00404231">
        <w:rPr>
          <w:b/>
          <w:bCs/>
          <w:noProof/>
          <w:sz w:val="21"/>
          <w:szCs w:val="21"/>
        </w:rPr>
        <w:drawing>
          <wp:anchor distT="0" distB="0" distL="114300" distR="114300" simplePos="0" relativeHeight="251660288" behindDoc="1" locked="0" layoutInCell="1" allowOverlap="1" wp14:anchorId="69B20356" wp14:editId="19B94F1E">
            <wp:simplePos x="0" y="0"/>
            <wp:positionH relativeFrom="margin">
              <wp:align>center</wp:align>
            </wp:positionH>
            <wp:positionV relativeFrom="paragraph">
              <wp:posOffset>146685</wp:posOffset>
            </wp:positionV>
            <wp:extent cx="2548120" cy="253936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319" t="9530" r="7934" b="7551"/>
                    <a:stretch/>
                  </pic:blipFill>
                  <pic:spPr bwMode="auto">
                    <a:xfrm>
                      <a:off x="0" y="0"/>
                      <a:ext cx="2548120" cy="253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0559E8" w14:textId="41A3FE20" w:rsidR="00CC0591" w:rsidRDefault="00CC0591">
      <w:pPr>
        <w:rPr>
          <w:b/>
          <w:bCs/>
          <w:sz w:val="21"/>
          <w:szCs w:val="21"/>
        </w:rPr>
      </w:pPr>
    </w:p>
    <w:p w14:paraId="1556D647" w14:textId="652A9707" w:rsidR="00CC0591" w:rsidRDefault="00CC0591">
      <w:pPr>
        <w:rPr>
          <w:b/>
          <w:bCs/>
          <w:sz w:val="21"/>
          <w:szCs w:val="21"/>
        </w:rPr>
      </w:pPr>
    </w:p>
    <w:p w14:paraId="3F670FB9" w14:textId="7549EB70" w:rsidR="00CC0591" w:rsidRDefault="00CC0591">
      <w:pPr>
        <w:rPr>
          <w:b/>
          <w:bCs/>
          <w:sz w:val="21"/>
          <w:szCs w:val="21"/>
        </w:rPr>
      </w:pPr>
    </w:p>
    <w:p w14:paraId="6FD3134E" w14:textId="75F0724A" w:rsidR="00CC0591" w:rsidRDefault="00CC0591">
      <w:pPr>
        <w:rPr>
          <w:b/>
          <w:bCs/>
          <w:sz w:val="21"/>
          <w:szCs w:val="21"/>
        </w:rPr>
      </w:pPr>
    </w:p>
    <w:p w14:paraId="0F989525" w14:textId="20081CAC" w:rsidR="00CC0591" w:rsidRDefault="00CC0591">
      <w:pPr>
        <w:rPr>
          <w:b/>
          <w:bCs/>
          <w:sz w:val="21"/>
          <w:szCs w:val="21"/>
        </w:rPr>
      </w:pPr>
    </w:p>
    <w:p w14:paraId="6B9E5F04" w14:textId="2FAF656C" w:rsidR="00CC0591" w:rsidRPr="00CC0591" w:rsidRDefault="00CC0591" w:rsidP="00CC0591">
      <w:pPr>
        <w:autoSpaceDE w:val="0"/>
        <w:autoSpaceDN w:val="0"/>
        <w:adjustRightInd w:val="0"/>
        <w:spacing w:after="0" w:line="240" w:lineRule="auto"/>
        <w:rPr>
          <w:rFonts w:ascii="Capriola" w:hAnsi="Capriola" w:cs="Capriola"/>
          <w:color w:val="000000"/>
          <w:sz w:val="24"/>
          <w:szCs w:val="24"/>
        </w:rPr>
      </w:pPr>
    </w:p>
    <w:p w14:paraId="35B00D99" w14:textId="1028090D" w:rsidR="00404231" w:rsidRDefault="00404231" w:rsidP="00CC0591">
      <w:pPr>
        <w:jc w:val="center"/>
        <w:rPr>
          <w:rFonts w:ascii="Capriola" w:hAnsi="Capriola" w:cs="Capriola"/>
          <w:b/>
          <w:bCs/>
          <w:color w:val="000000"/>
          <w:sz w:val="36"/>
          <w:szCs w:val="36"/>
        </w:rPr>
      </w:pPr>
    </w:p>
    <w:p w14:paraId="3E0664D9" w14:textId="7A092A41" w:rsidR="00404231" w:rsidRDefault="00404231" w:rsidP="00CC0591">
      <w:pPr>
        <w:jc w:val="center"/>
        <w:rPr>
          <w:rFonts w:ascii="Capriola" w:hAnsi="Capriola" w:cs="Capriola"/>
          <w:b/>
          <w:bCs/>
          <w:color w:val="000000"/>
          <w:sz w:val="36"/>
          <w:szCs w:val="36"/>
        </w:rPr>
      </w:pPr>
    </w:p>
    <w:p w14:paraId="1657B080" w14:textId="0840289A" w:rsidR="00404231" w:rsidRDefault="00404231" w:rsidP="00CC0591">
      <w:pPr>
        <w:jc w:val="center"/>
        <w:rPr>
          <w:rFonts w:ascii="Capriola" w:hAnsi="Capriola" w:cs="Capriola"/>
          <w:b/>
          <w:bCs/>
          <w:color w:val="000000"/>
          <w:sz w:val="36"/>
          <w:szCs w:val="36"/>
        </w:rPr>
      </w:pPr>
    </w:p>
    <w:p w14:paraId="3D1AE5E8" w14:textId="50F6C4A7" w:rsidR="009F4D12" w:rsidRPr="0043317A" w:rsidRDefault="00C24841" w:rsidP="00CC0591">
      <w:pPr>
        <w:jc w:val="center"/>
        <w:rPr>
          <w:rFonts w:ascii="Capriola" w:hAnsi="Capriola" w:cs="Capriola"/>
          <w:b/>
          <w:bCs/>
          <w:color w:val="002060"/>
          <w:sz w:val="36"/>
          <w:szCs w:val="36"/>
        </w:rPr>
      </w:pPr>
      <w:r w:rsidRPr="0043317A">
        <w:rPr>
          <w:rFonts w:ascii="Capriola" w:hAnsi="Capriola" w:cs="Capriola"/>
          <w:b/>
          <w:bCs/>
          <w:color w:val="002060"/>
          <w:sz w:val="36"/>
          <w:szCs w:val="36"/>
        </w:rPr>
        <w:t xml:space="preserve">CONVENTION D’ATTRIBUTION D’UNE </w:t>
      </w:r>
      <w:r w:rsidR="00CC0591" w:rsidRPr="0043317A">
        <w:rPr>
          <w:rFonts w:ascii="Capriola" w:hAnsi="Capriola" w:cs="Capriola"/>
          <w:b/>
          <w:bCs/>
          <w:color w:val="002060"/>
          <w:sz w:val="36"/>
          <w:szCs w:val="36"/>
        </w:rPr>
        <w:t xml:space="preserve">AIDE A L’ACQUISITION D’UN VELO A ASSISTANCE ELECTRIQUE </w:t>
      </w:r>
    </w:p>
    <w:p w14:paraId="4BF2D317" w14:textId="31A5A863" w:rsidR="009F4D12" w:rsidRDefault="009F4D12" w:rsidP="00CC0591">
      <w:pPr>
        <w:jc w:val="center"/>
        <w:rPr>
          <w:rFonts w:ascii="Capriola" w:hAnsi="Capriola" w:cs="Capriola"/>
          <w:color w:val="000000"/>
          <w:sz w:val="32"/>
          <w:szCs w:val="32"/>
        </w:rPr>
      </w:pPr>
    </w:p>
    <w:p w14:paraId="3D990314" w14:textId="338FFDCA" w:rsidR="009F4D12" w:rsidRDefault="009F4D12" w:rsidP="00CC0591">
      <w:pPr>
        <w:jc w:val="center"/>
        <w:rPr>
          <w:rFonts w:ascii="Capriola" w:hAnsi="Capriola" w:cs="Capriola"/>
          <w:color w:val="000000"/>
          <w:sz w:val="32"/>
          <w:szCs w:val="32"/>
        </w:rPr>
      </w:pPr>
    </w:p>
    <w:p w14:paraId="3217FB6C" w14:textId="77777777" w:rsidR="00CC0591" w:rsidRDefault="00CC0591">
      <w:pPr>
        <w:rPr>
          <w:b/>
          <w:bCs/>
          <w:sz w:val="21"/>
          <w:szCs w:val="21"/>
        </w:rPr>
      </w:pPr>
    </w:p>
    <w:p w14:paraId="5D1519F3" w14:textId="77777777" w:rsidR="00404231" w:rsidRDefault="00404231">
      <w:pPr>
        <w:rPr>
          <w:b/>
          <w:bCs/>
          <w:sz w:val="21"/>
          <w:szCs w:val="21"/>
        </w:rPr>
      </w:pPr>
    </w:p>
    <w:p w14:paraId="0D917691" w14:textId="77777777" w:rsidR="00CC0591" w:rsidRDefault="00404231">
      <w:pPr>
        <w:rPr>
          <w:b/>
          <w:bCs/>
          <w:sz w:val="21"/>
          <w:szCs w:val="21"/>
        </w:rPr>
      </w:pPr>
      <w:r w:rsidRPr="00FB56FB">
        <w:rPr>
          <w:rFonts w:ascii="Capriola" w:hAnsi="Capriola" w:cs="Capriola"/>
          <w:noProof/>
          <w:color w:val="000000"/>
          <w:sz w:val="32"/>
          <w:szCs w:val="32"/>
          <w:lang w:eastAsia="fr-FR"/>
        </w:rPr>
        <mc:AlternateContent>
          <mc:Choice Requires="wps">
            <w:drawing>
              <wp:anchor distT="45720" distB="45720" distL="114300" distR="114300" simplePos="0" relativeHeight="251659264" behindDoc="0" locked="0" layoutInCell="1" allowOverlap="1" wp14:anchorId="700AA667" wp14:editId="639EBFB7">
                <wp:simplePos x="0" y="0"/>
                <wp:positionH relativeFrom="margin">
                  <wp:align>center</wp:align>
                </wp:positionH>
                <wp:positionV relativeFrom="paragraph">
                  <wp:posOffset>350713</wp:posOffset>
                </wp:positionV>
                <wp:extent cx="6315075" cy="17049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704975"/>
                        </a:xfrm>
                        <a:prstGeom prst="rect">
                          <a:avLst/>
                        </a:prstGeom>
                        <a:solidFill>
                          <a:srgbClr val="FFFFFF"/>
                        </a:solidFill>
                        <a:ln w="9525">
                          <a:solidFill>
                            <a:srgbClr val="000000"/>
                          </a:solidFill>
                          <a:miter lim="800000"/>
                          <a:headEnd/>
                          <a:tailEnd/>
                        </a:ln>
                      </wps:spPr>
                      <wps:txbx>
                        <w:txbxContent>
                          <w:p w14:paraId="7A2DCD98" w14:textId="77777777" w:rsidR="00FB56FB" w:rsidRPr="00404231" w:rsidRDefault="00404231" w:rsidP="00FB56FB">
                            <w:pPr>
                              <w:jc w:val="center"/>
                              <w:rPr>
                                <w:rFonts w:ascii="Capriola" w:hAnsi="Capriola" w:cs="Capriola"/>
                                <w:b/>
                                <w:bCs/>
                                <w:color w:val="2F5496" w:themeColor="accent5" w:themeShade="BF"/>
                                <w:sz w:val="28"/>
                                <w:szCs w:val="32"/>
                                <w:u w:val="single"/>
                              </w:rPr>
                            </w:pPr>
                            <w:r w:rsidRPr="00404231">
                              <w:rPr>
                                <w:rFonts w:ascii="Capriola" w:hAnsi="Capriola" w:cs="Capriola"/>
                                <w:b/>
                                <w:bCs/>
                                <w:color w:val="2F5496" w:themeColor="accent5" w:themeShade="BF"/>
                                <w:sz w:val="28"/>
                                <w:szCs w:val="32"/>
                                <w:u w:val="single"/>
                              </w:rPr>
                              <w:t>SERVICE INSTRUCTEUR</w:t>
                            </w:r>
                          </w:p>
                          <w:p w14:paraId="4A354331" w14:textId="77777777" w:rsidR="00FB56FB" w:rsidRPr="00404231" w:rsidRDefault="00FB56FB" w:rsidP="00FB56FB">
                            <w:pPr>
                              <w:jc w:val="center"/>
                              <w:rPr>
                                <w:rFonts w:ascii="Capriola" w:hAnsi="Capriola" w:cs="Capriola"/>
                                <w:color w:val="2F5496" w:themeColor="accent5" w:themeShade="BF"/>
                                <w:sz w:val="28"/>
                                <w:szCs w:val="32"/>
                              </w:rPr>
                            </w:pPr>
                            <w:r w:rsidRPr="00404231">
                              <w:rPr>
                                <w:rFonts w:ascii="Capriola" w:hAnsi="Capriola" w:cs="Capriola"/>
                                <w:color w:val="2F5496" w:themeColor="accent5" w:themeShade="BF"/>
                                <w:sz w:val="28"/>
                                <w:szCs w:val="32"/>
                              </w:rPr>
                              <w:t>Direction de la Coopération Territoriale </w:t>
                            </w:r>
                          </w:p>
                          <w:p w14:paraId="785F9C1E" w14:textId="77777777" w:rsidR="00FB56FB" w:rsidRPr="00404231" w:rsidRDefault="00FB56FB" w:rsidP="00FB56FB">
                            <w:pPr>
                              <w:jc w:val="center"/>
                              <w:rPr>
                                <w:rFonts w:ascii="Capriola" w:hAnsi="Capriola" w:cs="Capriola"/>
                                <w:color w:val="2F5496" w:themeColor="accent5" w:themeShade="BF"/>
                                <w:sz w:val="28"/>
                                <w:szCs w:val="32"/>
                              </w:rPr>
                            </w:pPr>
                            <w:r w:rsidRPr="00404231">
                              <w:rPr>
                                <w:rFonts w:ascii="Capriola" w:hAnsi="Capriola" w:cs="Capriola"/>
                                <w:color w:val="2F5496" w:themeColor="accent5" w:themeShade="BF"/>
                                <w:sz w:val="28"/>
                                <w:szCs w:val="32"/>
                              </w:rPr>
                              <w:t>Communauté de Communes Loches Sud Touraine</w:t>
                            </w:r>
                          </w:p>
                          <w:p w14:paraId="06F52BA1" w14:textId="77777777" w:rsidR="00FB56FB" w:rsidRPr="00404231" w:rsidRDefault="00FB56FB" w:rsidP="00FB56FB">
                            <w:pPr>
                              <w:jc w:val="center"/>
                              <w:rPr>
                                <w:rFonts w:ascii="Capriola" w:hAnsi="Capriola" w:cs="Capriola"/>
                                <w:color w:val="2F5496" w:themeColor="accent5" w:themeShade="BF"/>
                                <w:sz w:val="28"/>
                                <w:szCs w:val="32"/>
                              </w:rPr>
                            </w:pPr>
                            <w:r w:rsidRPr="00404231">
                              <w:rPr>
                                <w:rFonts w:ascii="Capriola" w:hAnsi="Capriola" w:cs="Capriola"/>
                                <w:color w:val="2F5496" w:themeColor="accent5" w:themeShade="BF"/>
                                <w:sz w:val="28"/>
                                <w:szCs w:val="32"/>
                              </w:rPr>
                              <w:t>12 avenue de la Liberté – 37600 LOCHES</w:t>
                            </w:r>
                          </w:p>
                          <w:p w14:paraId="0697755E" w14:textId="490AC782" w:rsidR="00FB56FB" w:rsidRPr="00FB56FB" w:rsidRDefault="00FB56FB" w:rsidP="00FB56FB">
                            <w:pPr>
                              <w:jc w:val="center"/>
                              <w:rPr>
                                <w:sz w:val="18"/>
                              </w:rPr>
                            </w:pPr>
                            <w:r w:rsidRPr="00404231">
                              <w:rPr>
                                <w:rFonts w:ascii="Capriola" w:hAnsi="Capriola" w:cs="Capriola"/>
                                <w:color w:val="2F5496" w:themeColor="accent5" w:themeShade="BF"/>
                                <w:sz w:val="28"/>
                                <w:szCs w:val="32"/>
                              </w:rPr>
                              <w:t>02.47.</w:t>
                            </w:r>
                            <w:r w:rsidR="00CB2573">
                              <w:rPr>
                                <w:rFonts w:ascii="Capriola" w:hAnsi="Capriola" w:cs="Capriola"/>
                                <w:color w:val="2F5496" w:themeColor="accent5" w:themeShade="BF"/>
                                <w:sz w:val="28"/>
                                <w:szCs w:val="32"/>
                              </w:rPr>
                              <w:t>19.50.52</w:t>
                            </w:r>
                            <w:r w:rsidRPr="00404231">
                              <w:rPr>
                                <w:rFonts w:ascii="Capriola" w:hAnsi="Capriola" w:cs="Capriola"/>
                                <w:color w:val="2F5496" w:themeColor="accent5" w:themeShade="BF"/>
                                <w:sz w:val="28"/>
                                <w:szCs w:val="32"/>
                              </w:rPr>
                              <w:t xml:space="preserve"> </w:t>
                            </w:r>
                            <w:r w:rsidR="00404231">
                              <w:rPr>
                                <w:rFonts w:ascii="Capriola" w:hAnsi="Capriola" w:cs="Capriola"/>
                                <w:color w:val="000000"/>
                                <w:sz w:val="28"/>
                                <w:szCs w:val="32"/>
                              </w:rPr>
                              <w:t>-</w:t>
                            </w:r>
                            <w:r w:rsidRPr="00FB56FB">
                              <w:rPr>
                                <w:rFonts w:ascii="Capriola" w:hAnsi="Capriola" w:cs="Capriola"/>
                                <w:color w:val="000000"/>
                                <w:sz w:val="28"/>
                                <w:szCs w:val="32"/>
                              </w:rPr>
                              <w:t xml:space="preserve"> </w:t>
                            </w:r>
                            <w:hyperlink r:id="rId12" w:history="1">
                              <w:r w:rsidR="00404231" w:rsidRPr="00767503">
                                <w:rPr>
                                  <w:rStyle w:val="Lienhypertexte"/>
                                  <w:rFonts w:ascii="Capriola" w:hAnsi="Capriola" w:cs="Capriola"/>
                                  <w:sz w:val="28"/>
                                  <w:szCs w:val="32"/>
                                </w:rPr>
                                <w:t>julie.pasquet@lochessudtouraine.com</w:t>
                              </w:r>
                            </w:hyperlink>
                            <w:r w:rsidR="00404231">
                              <w:rPr>
                                <w:rFonts w:ascii="Capriola" w:hAnsi="Capriola" w:cs="Capriola"/>
                                <w:color w:val="000000"/>
                                <w:sz w:val="28"/>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AA667" id="_x0000_t202" coordsize="21600,21600" o:spt="202" path="m,l,21600r21600,l21600,xe">
                <v:stroke joinstyle="miter"/>
                <v:path gradientshapeok="t" o:connecttype="rect"/>
              </v:shapetype>
              <v:shape id="Zone de texte 2" o:spid="_x0000_s1026" type="#_x0000_t202" style="position:absolute;margin-left:0;margin-top:27.6pt;width:497.25pt;height:134.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yDwIAACA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">
                <v:textbox>
                  <w:txbxContent>
                    <w:p w14:paraId="7A2DCD98" w14:textId="77777777" w:rsidR="00FB56FB" w:rsidRPr="00404231" w:rsidRDefault="00404231" w:rsidP="00FB56FB">
                      <w:pPr>
                        <w:jc w:val="center"/>
                        <w:rPr>
                          <w:rFonts w:ascii="Capriola" w:hAnsi="Capriola" w:cs="Capriola"/>
                          <w:b/>
                          <w:bCs/>
                          <w:color w:val="2F5496" w:themeColor="accent5" w:themeShade="BF"/>
                          <w:sz w:val="28"/>
                          <w:szCs w:val="32"/>
                          <w:u w:val="single"/>
                        </w:rPr>
                      </w:pPr>
                      <w:r w:rsidRPr="00404231">
                        <w:rPr>
                          <w:rFonts w:ascii="Capriola" w:hAnsi="Capriola" w:cs="Capriola"/>
                          <w:b/>
                          <w:bCs/>
                          <w:color w:val="2F5496" w:themeColor="accent5" w:themeShade="BF"/>
                          <w:sz w:val="28"/>
                          <w:szCs w:val="32"/>
                          <w:u w:val="single"/>
                        </w:rPr>
                        <w:t>SERVICE INSTRUCTEUR</w:t>
                      </w:r>
                    </w:p>
                    <w:p w14:paraId="4A354331" w14:textId="77777777" w:rsidR="00FB56FB" w:rsidRPr="00404231" w:rsidRDefault="00FB56FB" w:rsidP="00FB56FB">
                      <w:pPr>
                        <w:jc w:val="center"/>
                        <w:rPr>
                          <w:rFonts w:ascii="Capriola" w:hAnsi="Capriola" w:cs="Capriola"/>
                          <w:color w:val="2F5496" w:themeColor="accent5" w:themeShade="BF"/>
                          <w:sz w:val="28"/>
                          <w:szCs w:val="32"/>
                        </w:rPr>
                      </w:pPr>
                      <w:r w:rsidRPr="00404231">
                        <w:rPr>
                          <w:rFonts w:ascii="Capriola" w:hAnsi="Capriola" w:cs="Capriola"/>
                          <w:color w:val="2F5496" w:themeColor="accent5" w:themeShade="BF"/>
                          <w:sz w:val="28"/>
                          <w:szCs w:val="32"/>
                        </w:rPr>
                        <w:t>Direction de la Coopération Territoriale </w:t>
                      </w:r>
                    </w:p>
                    <w:p w14:paraId="785F9C1E" w14:textId="77777777" w:rsidR="00FB56FB" w:rsidRPr="00404231" w:rsidRDefault="00FB56FB" w:rsidP="00FB56FB">
                      <w:pPr>
                        <w:jc w:val="center"/>
                        <w:rPr>
                          <w:rFonts w:ascii="Capriola" w:hAnsi="Capriola" w:cs="Capriola"/>
                          <w:color w:val="2F5496" w:themeColor="accent5" w:themeShade="BF"/>
                          <w:sz w:val="28"/>
                          <w:szCs w:val="32"/>
                        </w:rPr>
                      </w:pPr>
                      <w:r w:rsidRPr="00404231">
                        <w:rPr>
                          <w:rFonts w:ascii="Capriola" w:hAnsi="Capriola" w:cs="Capriola"/>
                          <w:color w:val="2F5496" w:themeColor="accent5" w:themeShade="BF"/>
                          <w:sz w:val="28"/>
                          <w:szCs w:val="32"/>
                        </w:rPr>
                        <w:t>Communauté de Communes Loches Sud Touraine</w:t>
                      </w:r>
                    </w:p>
                    <w:p w14:paraId="06F52BA1" w14:textId="77777777" w:rsidR="00FB56FB" w:rsidRPr="00404231" w:rsidRDefault="00FB56FB" w:rsidP="00FB56FB">
                      <w:pPr>
                        <w:jc w:val="center"/>
                        <w:rPr>
                          <w:rFonts w:ascii="Capriola" w:hAnsi="Capriola" w:cs="Capriola"/>
                          <w:color w:val="2F5496" w:themeColor="accent5" w:themeShade="BF"/>
                          <w:sz w:val="28"/>
                          <w:szCs w:val="32"/>
                        </w:rPr>
                      </w:pPr>
                      <w:r w:rsidRPr="00404231">
                        <w:rPr>
                          <w:rFonts w:ascii="Capriola" w:hAnsi="Capriola" w:cs="Capriola"/>
                          <w:color w:val="2F5496" w:themeColor="accent5" w:themeShade="BF"/>
                          <w:sz w:val="28"/>
                          <w:szCs w:val="32"/>
                        </w:rPr>
                        <w:t>12 avenue de la Liberté – 37600 LOCHES</w:t>
                      </w:r>
                    </w:p>
                    <w:p w14:paraId="0697755E" w14:textId="490AC782" w:rsidR="00FB56FB" w:rsidRPr="00FB56FB" w:rsidRDefault="00FB56FB" w:rsidP="00FB56FB">
                      <w:pPr>
                        <w:jc w:val="center"/>
                        <w:rPr>
                          <w:sz w:val="18"/>
                        </w:rPr>
                      </w:pPr>
                      <w:r w:rsidRPr="00404231">
                        <w:rPr>
                          <w:rFonts w:ascii="Capriola" w:hAnsi="Capriola" w:cs="Capriola"/>
                          <w:color w:val="2F5496" w:themeColor="accent5" w:themeShade="BF"/>
                          <w:sz w:val="28"/>
                          <w:szCs w:val="32"/>
                        </w:rPr>
                        <w:t>02.47.</w:t>
                      </w:r>
                      <w:r w:rsidR="00CB2573">
                        <w:rPr>
                          <w:rFonts w:ascii="Capriola" w:hAnsi="Capriola" w:cs="Capriola"/>
                          <w:color w:val="2F5496" w:themeColor="accent5" w:themeShade="BF"/>
                          <w:sz w:val="28"/>
                          <w:szCs w:val="32"/>
                        </w:rPr>
                        <w:t>19.50.52</w:t>
                      </w:r>
                      <w:r w:rsidRPr="00404231">
                        <w:rPr>
                          <w:rFonts w:ascii="Capriola" w:hAnsi="Capriola" w:cs="Capriola"/>
                          <w:color w:val="2F5496" w:themeColor="accent5" w:themeShade="BF"/>
                          <w:sz w:val="28"/>
                          <w:szCs w:val="32"/>
                        </w:rPr>
                        <w:t xml:space="preserve"> </w:t>
                      </w:r>
                      <w:r w:rsidR="00404231">
                        <w:rPr>
                          <w:rFonts w:ascii="Capriola" w:hAnsi="Capriola" w:cs="Capriola"/>
                          <w:color w:val="000000"/>
                          <w:sz w:val="28"/>
                          <w:szCs w:val="32"/>
                        </w:rPr>
                        <w:t>-</w:t>
                      </w:r>
                      <w:r w:rsidRPr="00FB56FB">
                        <w:rPr>
                          <w:rFonts w:ascii="Capriola" w:hAnsi="Capriola" w:cs="Capriola"/>
                          <w:color w:val="000000"/>
                          <w:sz w:val="28"/>
                          <w:szCs w:val="32"/>
                        </w:rPr>
                        <w:t xml:space="preserve"> </w:t>
                      </w:r>
                      <w:hyperlink r:id="rId13" w:history="1">
                        <w:r w:rsidR="00404231" w:rsidRPr="00767503">
                          <w:rPr>
                            <w:rStyle w:val="Lienhypertexte"/>
                            <w:rFonts w:ascii="Capriola" w:hAnsi="Capriola" w:cs="Capriola"/>
                            <w:sz w:val="28"/>
                            <w:szCs w:val="32"/>
                          </w:rPr>
                          <w:t>julie.pasquet@lochessudtouraine.com</w:t>
                        </w:r>
                      </w:hyperlink>
                      <w:r w:rsidR="00404231">
                        <w:rPr>
                          <w:rFonts w:ascii="Capriola" w:hAnsi="Capriola" w:cs="Capriola"/>
                          <w:color w:val="000000"/>
                          <w:sz w:val="28"/>
                          <w:szCs w:val="32"/>
                        </w:rPr>
                        <w:t xml:space="preserve"> </w:t>
                      </w:r>
                    </w:p>
                  </w:txbxContent>
                </v:textbox>
                <w10:wrap type="square" anchorx="margin"/>
              </v:shape>
            </w:pict>
          </mc:Fallback>
        </mc:AlternateContent>
      </w:r>
    </w:p>
    <w:p w14:paraId="207E52BF" w14:textId="77777777" w:rsidR="00FB56FB" w:rsidRDefault="00FB56FB" w:rsidP="00CC0591">
      <w:pPr>
        <w:pStyle w:val="Default"/>
        <w:jc w:val="both"/>
        <w:rPr>
          <w:b/>
          <w:bCs/>
          <w:sz w:val="21"/>
          <w:szCs w:val="21"/>
        </w:rPr>
      </w:pPr>
    </w:p>
    <w:p w14:paraId="29393A76" w14:textId="77777777" w:rsidR="0043317A" w:rsidRDefault="0043317A" w:rsidP="00CC0591">
      <w:pPr>
        <w:pStyle w:val="Default"/>
        <w:jc w:val="both"/>
        <w:rPr>
          <w:b/>
          <w:bCs/>
          <w:sz w:val="21"/>
          <w:szCs w:val="21"/>
        </w:rPr>
      </w:pPr>
    </w:p>
    <w:p w14:paraId="138488E0" w14:textId="77777777" w:rsidR="0043317A" w:rsidRDefault="0043317A" w:rsidP="00CC0591">
      <w:pPr>
        <w:pStyle w:val="Default"/>
        <w:jc w:val="both"/>
        <w:rPr>
          <w:b/>
          <w:bCs/>
          <w:sz w:val="21"/>
          <w:szCs w:val="21"/>
        </w:rPr>
      </w:pPr>
    </w:p>
    <w:p w14:paraId="5E83C234" w14:textId="77777777" w:rsidR="002F3930" w:rsidRDefault="002F3930" w:rsidP="00CC0591">
      <w:pPr>
        <w:pStyle w:val="Default"/>
        <w:jc w:val="both"/>
        <w:rPr>
          <w:b/>
          <w:bCs/>
          <w:sz w:val="21"/>
          <w:szCs w:val="21"/>
        </w:rPr>
      </w:pPr>
    </w:p>
    <w:p w14:paraId="7FBE3401" w14:textId="77777777" w:rsidR="002F3930" w:rsidRDefault="002F3930" w:rsidP="00CC0591">
      <w:pPr>
        <w:pStyle w:val="Default"/>
        <w:jc w:val="both"/>
        <w:rPr>
          <w:b/>
          <w:bCs/>
          <w:sz w:val="21"/>
          <w:szCs w:val="21"/>
        </w:rPr>
      </w:pPr>
    </w:p>
    <w:p w14:paraId="3EDE18E1" w14:textId="77777777" w:rsidR="0043317A" w:rsidRDefault="0043317A" w:rsidP="00CC0591">
      <w:pPr>
        <w:pStyle w:val="Default"/>
        <w:jc w:val="both"/>
        <w:rPr>
          <w:b/>
          <w:bCs/>
          <w:sz w:val="21"/>
          <w:szCs w:val="21"/>
        </w:rPr>
      </w:pPr>
    </w:p>
    <w:p w14:paraId="696D35CB" w14:textId="77777777" w:rsidR="002F3930" w:rsidRDefault="002F3930" w:rsidP="0043317A">
      <w:pPr>
        <w:pStyle w:val="Default"/>
        <w:jc w:val="both"/>
        <w:rPr>
          <w:b/>
          <w:bCs/>
          <w:sz w:val="21"/>
          <w:szCs w:val="21"/>
        </w:rPr>
      </w:pPr>
    </w:p>
    <w:p w14:paraId="1DB5A695" w14:textId="77777777" w:rsidR="002F3930" w:rsidRDefault="002F3930" w:rsidP="0043317A">
      <w:pPr>
        <w:pStyle w:val="Default"/>
        <w:jc w:val="both"/>
        <w:rPr>
          <w:b/>
          <w:bCs/>
          <w:sz w:val="21"/>
          <w:szCs w:val="21"/>
        </w:rPr>
      </w:pPr>
    </w:p>
    <w:p w14:paraId="5CC462F1" w14:textId="77777777" w:rsidR="00CC0591" w:rsidRDefault="00CC0591" w:rsidP="0043317A">
      <w:pPr>
        <w:pStyle w:val="Default"/>
        <w:jc w:val="both"/>
        <w:rPr>
          <w:b/>
          <w:bCs/>
          <w:sz w:val="21"/>
          <w:szCs w:val="21"/>
        </w:rPr>
      </w:pPr>
      <w:r>
        <w:rPr>
          <w:b/>
          <w:bCs/>
          <w:sz w:val="21"/>
          <w:szCs w:val="21"/>
        </w:rPr>
        <w:t xml:space="preserve">ENTRE </w:t>
      </w:r>
    </w:p>
    <w:p w14:paraId="751495F5" w14:textId="77777777" w:rsidR="00CC0591" w:rsidRDefault="00CC0591" w:rsidP="0043317A">
      <w:pPr>
        <w:pStyle w:val="Default"/>
        <w:jc w:val="both"/>
        <w:rPr>
          <w:sz w:val="21"/>
          <w:szCs w:val="21"/>
        </w:rPr>
      </w:pPr>
    </w:p>
    <w:p w14:paraId="31C9D31D" w14:textId="00932D21" w:rsidR="004F5AA4" w:rsidRDefault="00CC0591" w:rsidP="0043317A">
      <w:pPr>
        <w:pStyle w:val="Default"/>
        <w:jc w:val="both"/>
        <w:rPr>
          <w:sz w:val="21"/>
          <w:szCs w:val="21"/>
        </w:rPr>
      </w:pPr>
      <w:r>
        <w:rPr>
          <w:sz w:val="21"/>
          <w:szCs w:val="21"/>
        </w:rPr>
        <w:t xml:space="preserve">La Communauté de Communes Loches Sud Touraine, représentée par Gérard HENAULT, son Président, habilité en vertu de la délibération du Conseil Communautaire en date du </w:t>
      </w:r>
      <w:r w:rsidR="00B004D0">
        <w:rPr>
          <w:sz w:val="21"/>
          <w:szCs w:val="21"/>
        </w:rPr>
        <w:t>16 juillet 2020</w:t>
      </w:r>
    </w:p>
    <w:p w14:paraId="402E517D" w14:textId="77777777" w:rsidR="00B004D0" w:rsidRPr="00B004D0" w:rsidRDefault="00B004D0" w:rsidP="0043317A">
      <w:pPr>
        <w:pStyle w:val="Default"/>
        <w:jc w:val="both"/>
        <w:rPr>
          <w:sz w:val="17"/>
          <w:szCs w:val="17"/>
        </w:rPr>
      </w:pPr>
    </w:p>
    <w:p w14:paraId="26B4C3CC" w14:textId="29370E5A" w:rsidR="00CC0591" w:rsidRDefault="00CC0591" w:rsidP="0043317A">
      <w:pPr>
        <w:pStyle w:val="Default"/>
        <w:jc w:val="both"/>
        <w:rPr>
          <w:sz w:val="21"/>
          <w:szCs w:val="21"/>
        </w:rPr>
      </w:pPr>
      <w:r>
        <w:rPr>
          <w:sz w:val="21"/>
          <w:szCs w:val="21"/>
        </w:rPr>
        <w:t xml:space="preserve">D’une part, </w:t>
      </w:r>
    </w:p>
    <w:p w14:paraId="7FC82ECA" w14:textId="77777777" w:rsidR="00CC0591" w:rsidRDefault="00CC0591" w:rsidP="0043317A">
      <w:pPr>
        <w:pStyle w:val="Default"/>
        <w:jc w:val="both"/>
        <w:rPr>
          <w:sz w:val="21"/>
          <w:szCs w:val="21"/>
        </w:rPr>
      </w:pPr>
    </w:p>
    <w:p w14:paraId="3DB7F8BD" w14:textId="77777777" w:rsidR="00CC0591" w:rsidRDefault="00CC0591" w:rsidP="0043317A">
      <w:pPr>
        <w:pStyle w:val="Default"/>
        <w:jc w:val="both"/>
        <w:rPr>
          <w:sz w:val="21"/>
          <w:szCs w:val="21"/>
        </w:rPr>
      </w:pPr>
      <w:r>
        <w:rPr>
          <w:sz w:val="21"/>
          <w:szCs w:val="21"/>
        </w:rPr>
        <w:t xml:space="preserve">Et </w:t>
      </w:r>
    </w:p>
    <w:p w14:paraId="55CE4027" w14:textId="77777777" w:rsidR="00CC0591" w:rsidRDefault="00CC0591" w:rsidP="0043317A">
      <w:pPr>
        <w:pStyle w:val="Default"/>
        <w:jc w:val="both"/>
        <w:rPr>
          <w:sz w:val="21"/>
          <w:szCs w:val="21"/>
        </w:rPr>
      </w:pPr>
    </w:p>
    <w:p w14:paraId="647FFBAC" w14:textId="77777777" w:rsidR="00CC0591" w:rsidRDefault="00CC0591" w:rsidP="0043317A">
      <w:pPr>
        <w:pStyle w:val="Default"/>
        <w:jc w:val="both"/>
        <w:rPr>
          <w:sz w:val="21"/>
          <w:szCs w:val="21"/>
        </w:rPr>
      </w:pPr>
      <w:r>
        <w:rPr>
          <w:sz w:val="21"/>
          <w:szCs w:val="21"/>
        </w:rPr>
        <w:t>Madame</w:t>
      </w:r>
      <w:r w:rsidR="0043317A">
        <w:rPr>
          <w:sz w:val="21"/>
          <w:szCs w:val="21"/>
        </w:rPr>
        <w:t xml:space="preserve"> /</w:t>
      </w:r>
      <w:r>
        <w:rPr>
          <w:sz w:val="21"/>
          <w:szCs w:val="21"/>
        </w:rPr>
        <w:t xml:space="preserve"> Monsieur </w:t>
      </w:r>
    </w:p>
    <w:p w14:paraId="1CE6D7B8" w14:textId="77777777" w:rsidR="00CC0591" w:rsidRPr="00B70F24" w:rsidRDefault="00CC0591" w:rsidP="0043317A">
      <w:pPr>
        <w:pStyle w:val="Default"/>
        <w:jc w:val="both"/>
        <w:rPr>
          <w:sz w:val="17"/>
          <w:szCs w:val="17"/>
        </w:rPr>
      </w:pPr>
    </w:p>
    <w:p w14:paraId="5EEE6657" w14:textId="5C459282" w:rsidR="00CC0591" w:rsidRDefault="00CC0591" w:rsidP="0043317A">
      <w:pPr>
        <w:pStyle w:val="Default"/>
        <w:jc w:val="both"/>
        <w:rPr>
          <w:sz w:val="21"/>
          <w:szCs w:val="21"/>
        </w:rPr>
      </w:pPr>
      <w:r>
        <w:rPr>
          <w:sz w:val="21"/>
          <w:szCs w:val="21"/>
        </w:rPr>
        <w:t xml:space="preserve">Nom : </w:t>
      </w:r>
      <w:r w:rsidR="00B70F24">
        <w:rPr>
          <w:sz w:val="21"/>
          <w:szCs w:val="21"/>
        </w:rPr>
        <w:tab/>
      </w:r>
      <w:r w:rsidR="00B70F24">
        <w:rPr>
          <w:sz w:val="21"/>
          <w:szCs w:val="21"/>
        </w:rPr>
        <w:tab/>
      </w:r>
      <w:r w:rsidR="00B70F24">
        <w:rPr>
          <w:sz w:val="21"/>
          <w:szCs w:val="21"/>
        </w:rPr>
        <w:tab/>
      </w:r>
      <w:r w:rsidR="00B70F24">
        <w:rPr>
          <w:sz w:val="21"/>
          <w:szCs w:val="21"/>
        </w:rPr>
        <w:tab/>
      </w:r>
      <w:r w:rsidR="00B70F24">
        <w:rPr>
          <w:sz w:val="21"/>
          <w:szCs w:val="21"/>
        </w:rPr>
        <w:tab/>
        <w:t>Prénom :</w:t>
      </w:r>
    </w:p>
    <w:p w14:paraId="7AD8EFCB" w14:textId="1387D00F" w:rsidR="00CC0591" w:rsidRPr="00B70F24" w:rsidRDefault="00CC0591" w:rsidP="0043317A">
      <w:pPr>
        <w:pStyle w:val="Default"/>
        <w:jc w:val="both"/>
        <w:rPr>
          <w:sz w:val="13"/>
          <w:szCs w:val="13"/>
        </w:rPr>
      </w:pPr>
    </w:p>
    <w:p w14:paraId="6F7436EE" w14:textId="11B94A05" w:rsidR="00CC0591" w:rsidRDefault="00B70F24" w:rsidP="0043317A">
      <w:pPr>
        <w:pStyle w:val="Default"/>
        <w:jc w:val="both"/>
        <w:rPr>
          <w:sz w:val="21"/>
          <w:szCs w:val="21"/>
        </w:rPr>
      </w:pPr>
      <w:r>
        <w:rPr>
          <w:sz w:val="21"/>
          <w:szCs w:val="21"/>
        </w:rPr>
        <w:t>Adresse :</w:t>
      </w:r>
      <w:r w:rsidR="00CC0591">
        <w:rPr>
          <w:sz w:val="21"/>
          <w:szCs w:val="21"/>
        </w:rPr>
        <w:t xml:space="preserve"> </w:t>
      </w:r>
    </w:p>
    <w:p w14:paraId="031A5B38" w14:textId="77777777" w:rsidR="00B70F24" w:rsidRPr="00B70F24" w:rsidRDefault="00B70F24" w:rsidP="0043317A">
      <w:pPr>
        <w:pStyle w:val="Default"/>
        <w:jc w:val="both"/>
        <w:rPr>
          <w:sz w:val="15"/>
          <w:szCs w:val="15"/>
        </w:rPr>
      </w:pPr>
    </w:p>
    <w:p w14:paraId="586C2FC9" w14:textId="0223CD3D" w:rsidR="00CC0591" w:rsidRDefault="00CC0591" w:rsidP="0043317A">
      <w:pPr>
        <w:pStyle w:val="Default"/>
        <w:jc w:val="both"/>
        <w:rPr>
          <w:sz w:val="21"/>
          <w:szCs w:val="21"/>
        </w:rPr>
      </w:pPr>
      <w:r>
        <w:rPr>
          <w:sz w:val="21"/>
          <w:szCs w:val="21"/>
        </w:rPr>
        <w:t>Code postal :</w:t>
      </w:r>
      <w:r w:rsidR="00B004D0">
        <w:rPr>
          <w:sz w:val="21"/>
          <w:szCs w:val="21"/>
        </w:rPr>
        <w:t xml:space="preserve">                                         </w:t>
      </w:r>
      <w:r>
        <w:rPr>
          <w:sz w:val="21"/>
          <w:szCs w:val="21"/>
        </w:rPr>
        <w:t xml:space="preserve">Commune : </w:t>
      </w:r>
    </w:p>
    <w:p w14:paraId="5B9369CF" w14:textId="77777777" w:rsidR="00B70F24" w:rsidRPr="00B70F24" w:rsidRDefault="00B70F24" w:rsidP="0043317A">
      <w:pPr>
        <w:pStyle w:val="Default"/>
        <w:jc w:val="both"/>
        <w:rPr>
          <w:sz w:val="15"/>
          <w:szCs w:val="15"/>
        </w:rPr>
      </w:pPr>
    </w:p>
    <w:p w14:paraId="49721E71" w14:textId="0C5961A9" w:rsidR="00CC0591" w:rsidRDefault="00CC0591" w:rsidP="0043317A">
      <w:pPr>
        <w:pStyle w:val="Default"/>
        <w:jc w:val="both"/>
        <w:rPr>
          <w:sz w:val="21"/>
          <w:szCs w:val="21"/>
        </w:rPr>
      </w:pPr>
      <w:r>
        <w:rPr>
          <w:sz w:val="21"/>
          <w:szCs w:val="21"/>
        </w:rPr>
        <w:t xml:space="preserve">Date de Naissance : </w:t>
      </w:r>
    </w:p>
    <w:p w14:paraId="5C043A94" w14:textId="77777777" w:rsidR="00B70F24" w:rsidRDefault="00B70F24" w:rsidP="0043317A">
      <w:pPr>
        <w:pStyle w:val="Default"/>
        <w:jc w:val="both"/>
        <w:rPr>
          <w:sz w:val="21"/>
          <w:szCs w:val="21"/>
        </w:rPr>
      </w:pPr>
    </w:p>
    <w:p w14:paraId="3A06A886" w14:textId="63941830" w:rsidR="00CC0591" w:rsidRDefault="00CC0591" w:rsidP="0043317A">
      <w:pPr>
        <w:pStyle w:val="Default"/>
        <w:jc w:val="both"/>
        <w:rPr>
          <w:sz w:val="21"/>
          <w:szCs w:val="21"/>
        </w:rPr>
      </w:pPr>
      <w:r>
        <w:rPr>
          <w:sz w:val="21"/>
          <w:szCs w:val="21"/>
        </w:rPr>
        <w:t xml:space="preserve">Téléphone : </w:t>
      </w:r>
      <w:r w:rsidR="00B70F24">
        <w:rPr>
          <w:sz w:val="21"/>
          <w:szCs w:val="21"/>
        </w:rPr>
        <w:tab/>
      </w:r>
      <w:r w:rsidR="00B70F24">
        <w:rPr>
          <w:sz w:val="21"/>
          <w:szCs w:val="21"/>
        </w:rPr>
        <w:tab/>
      </w:r>
      <w:r w:rsidR="00B70F24">
        <w:rPr>
          <w:sz w:val="21"/>
          <w:szCs w:val="21"/>
        </w:rPr>
        <w:tab/>
      </w:r>
      <w:r w:rsidR="00B70F24">
        <w:rPr>
          <w:sz w:val="21"/>
          <w:szCs w:val="21"/>
        </w:rPr>
        <w:tab/>
        <w:t>Adresse mail :</w:t>
      </w:r>
    </w:p>
    <w:p w14:paraId="2C7BDD7F" w14:textId="5F087C44" w:rsidR="00CC0591" w:rsidRDefault="00CC0591" w:rsidP="0043317A">
      <w:pPr>
        <w:pStyle w:val="Default"/>
        <w:jc w:val="both"/>
        <w:rPr>
          <w:sz w:val="21"/>
          <w:szCs w:val="21"/>
        </w:rPr>
      </w:pPr>
    </w:p>
    <w:p w14:paraId="26ED092F" w14:textId="78AB45AF" w:rsidR="00CC0591" w:rsidRDefault="00CC0591" w:rsidP="0043317A">
      <w:pPr>
        <w:pStyle w:val="Default"/>
        <w:jc w:val="both"/>
        <w:rPr>
          <w:sz w:val="21"/>
          <w:szCs w:val="21"/>
        </w:rPr>
      </w:pPr>
      <w:r>
        <w:rPr>
          <w:sz w:val="21"/>
          <w:szCs w:val="21"/>
        </w:rPr>
        <w:t xml:space="preserve">Date : </w:t>
      </w:r>
    </w:p>
    <w:p w14:paraId="280DD319" w14:textId="77777777" w:rsidR="00B004D0" w:rsidRDefault="00B004D0" w:rsidP="0043317A">
      <w:pPr>
        <w:pStyle w:val="Default"/>
        <w:jc w:val="both"/>
        <w:rPr>
          <w:sz w:val="21"/>
          <w:szCs w:val="21"/>
        </w:rPr>
      </w:pPr>
    </w:p>
    <w:p w14:paraId="6E8624D1" w14:textId="4BF8EFA1" w:rsidR="00CC0591" w:rsidRDefault="00CC0591" w:rsidP="0043317A">
      <w:pPr>
        <w:pStyle w:val="Default"/>
        <w:jc w:val="both"/>
        <w:rPr>
          <w:sz w:val="21"/>
          <w:szCs w:val="21"/>
        </w:rPr>
      </w:pPr>
      <w:proofErr w:type="gramStart"/>
      <w:r>
        <w:rPr>
          <w:sz w:val="21"/>
          <w:szCs w:val="21"/>
        </w:rPr>
        <w:t>ci</w:t>
      </w:r>
      <w:proofErr w:type="gramEnd"/>
      <w:r>
        <w:rPr>
          <w:sz w:val="21"/>
          <w:szCs w:val="21"/>
        </w:rPr>
        <w:t>-après désigné</w:t>
      </w:r>
      <w:r w:rsidR="0043317A">
        <w:rPr>
          <w:sz w:val="21"/>
          <w:szCs w:val="21"/>
        </w:rPr>
        <w:t>(e)</w:t>
      </w:r>
      <w:r>
        <w:rPr>
          <w:sz w:val="21"/>
          <w:szCs w:val="21"/>
        </w:rPr>
        <w:t xml:space="preserve"> « le bénéficiaire »</w:t>
      </w:r>
      <w:r w:rsidR="0043317A">
        <w:rPr>
          <w:sz w:val="21"/>
          <w:szCs w:val="21"/>
        </w:rPr>
        <w:t>,</w:t>
      </w:r>
      <w:r>
        <w:rPr>
          <w:sz w:val="21"/>
          <w:szCs w:val="21"/>
        </w:rPr>
        <w:t xml:space="preserve"> </w:t>
      </w:r>
    </w:p>
    <w:p w14:paraId="7A1BA168" w14:textId="77777777" w:rsidR="00B004D0" w:rsidRDefault="00B004D0" w:rsidP="0043317A">
      <w:pPr>
        <w:spacing w:after="0" w:line="240" w:lineRule="auto"/>
        <w:jc w:val="both"/>
        <w:rPr>
          <w:sz w:val="21"/>
          <w:szCs w:val="21"/>
        </w:rPr>
      </w:pPr>
    </w:p>
    <w:p w14:paraId="2B3F507A" w14:textId="3568373B" w:rsidR="004722E3" w:rsidRDefault="00CC0591" w:rsidP="0043317A">
      <w:pPr>
        <w:spacing w:after="0" w:line="240" w:lineRule="auto"/>
        <w:jc w:val="both"/>
        <w:rPr>
          <w:sz w:val="21"/>
          <w:szCs w:val="21"/>
        </w:rPr>
      </w:pPr>
      <w:r>
        <w:rPr>
          <w:sz w:val="21"/>
          <w:szCs w:val="21"/>
        </w:rPr>
        <w:t>D’autre part,</w:t>
      </w:r>
    </w:p>
    <w:p w14:paraId="36FF1730" w14:textId="77777777" w:rsidR="0043317A" w:rsidRDefault="0043317A" w:rsidP="0043317A">
      <w:pPr>
        <w:pStyle w:val="Default"/>
        <w:jc w:val="both"/>
        <w:rPr>
          <w:b/>
          <w:bCs/>
          <w:sz w:val="21"/>
          <w:szCs w:val="21"/>
        </w:rPr>
      </w:pPr>
    </w:p>
    <w:p w14:paraId="73294F1F" w14:textId="77777777" w:rsidR="00CC0591" w:rsidRDefault="00CC0591" w:rsidP="0043317A">
      <w:pPr>
        <w:pStyle w:val="Default"/>
        <w:jc w:val="both"/>
        <w:rPr>
          <w:b/>
          <w:bCs/>
          <w:sz w:val="21"/>
          <w:szCs w:val="21"/>
        </w:rPr>
      </w:pPr>
      <w:r>
        <w:rPr>
          <w:b/>
          <w:bCs/>
          <w:sz w:val="21"/>
          <w:szCs w:val="21"/>
        </w:rPr>
        <w:t xml:space="preserve">Préambule </w:t>
      </w:r>
    </w:p>
    <w:p w14:paraId="12CD4B6E" w14:textId="77777777" w:rsidR="00CC0591" w:rsidRPr="00CC0591" w:rsidRDefault="00CC0591" w:rsidP="0043317A">
      <w:pPr>
        <w:pStyle w:val="Default"/>
        <w:jc w:val="both"/>
        <w:rPr>
          <w:sz w:val="9"/>
          <w:szCs w:val="21"/>
        </w:rPr>
      </w:pPr>
    </w:p>
    <w:p w14:paraId="134EC435" w14:textId="177658DE" w:rsidR="00CC0591" w:rsidRPr="003A2755" w:rsidRDefault="00CC0591" w:rsidP="0043317A">
      <w:pPr>
        <w:pStyle w:val="Default"/>
        <w:jc w:val="both"/>
        <w:rPr>
          <w:color w:val="auto"/>
          <w:sz w:val="21"/>
          <w:szCs w:val="21"/>
        </w:rPr>
      </w:pPr>
      <w:r>
        <w:rPr>
          <w:sz w:val="21"/>
          <w:szCs w:val="21"/>
        </w:rPr>
        <w:t>La Communauté de Communes Loches Sud Touraine souhaite favoriser l’usage du vélo et encourager la mobilité durable</w:t>
      </w:r>
      <w:r w:rsidR="00D41DE6">
        <w:rPr>
          <w:sz w:val="21"/>
          <w:szCs w:val="21"/>
        </w:rPr>
        <w:t xml:space="preserve"> pour les déplacements du quotidien sur les courtes distances</w:t>
      </w:r>
      <w:r>
        <w:rPr>
          <w:sz w:val="21"/>
          <w:szCs w:val="21"/>
        </w:rPr>
        <w:t xml:space="preserve">. </w:t>
      </w:r>
      <w:r w:rsidR="00D41DE6">
        <w:rPr>
          <w:sz w:val="21"/>
          <w:szCs w:val="21"/>
        </w:rPr>
        <w:t>Le P</w:t>
      </w:r>
      <w:r>
        <w:rPr>
          <w:sz w:val="21"/>
          <w:szCs w:val="21"/>
        </w:rPr>
        <w:t xml:space="preserve">lan </w:t>
      </w:r>
      <w:r w:rsidR="00D41DE6">
        <w:rPr>
          <w:sz w:val="21"/>
          <w:szCs w:val="21"/>
        </w:rPr>
        <w:t>C</w:t>
      </w:r>
      <w:r>
        <w:rPr>
          <w:sz w:val="21"/>
          <w:szCs w:val="21"/>
        </w:rPr>
        <w:t>limat Air Energie Territo</w:t>
      </w:r>
      <w:r w:rsidR="0043317A">
        <w:rPr>
          <w:sz w:val="21"/>
          <w:szCs w:val="21"/>
        </w:rPr>
        <w:t>rial</w:t>
      </w:r>
      <w:r>
        <w:rPr>
          <w:sz w:val="21"/>
          <w:szCs w:val="21"/>
        </w:rPr>
        <w:t xml:space="preserve"> (PCAET)</w:t>
      </w:r>
      <w:r w:rsidR="00D41DE6">
        <w:rPr>
          <w:sz w:val="21"/>
          <w:szCs w:val="21"/>
        </w:rPr>
        <w:t>, voté en janvier 2020</w:t>
      </w:r>
      <w:r w:rsidR="0043317A">
        <w:rPr>
          <w:sz w:val="21"/>
          <w:szCs w:val="21"/>
        </w:rPr>
        <w:t>,</w:t>
      </w:r>
      <w:r w:rsidR="00D41DE6">
        <w:rPr>
          <w:sz w:val="21"/>
          <w:szCs w:val="21"/>
        </w:rPr>
        <w:t xml:space="preserve"> a identifié l’aide financière à l’acquisition de vélos à assistance électrique comme un levier de réduction des émissions de G</w:t>
      </w:r>
      <w:r w:rsidR="0043317A">
        <w:rPr>
          <w:sz w:val="21"/>
          <w:szCs w:val="21"/>
        </w:rPr>
        <w:t xml:space="preserve">az à </w:t>
      </w:r>
      <w:r w:rsidR="00D41DE6">
        <w:rPr>
          <w:sz w:val="21"/>
          <w:szCs w:val="21"/>
        </w:rPr>
        <w:t>E</w:t>
      </w:r>
      <w:r w:rsidR="0043317A">
        <w:rPr>
          <w:sz w:val="21"/>
          <w:szCs w:val="21"/>
        </w:rPr>
        <w:t xml:space="preserve">ffet de </w:t>
      </w:r>
      <w:r w:rsidR="00D41DE6">
        <w:rPr>
          <w:sz w:val="21"/>
          <w:szCs w:val="21"/>
        </w:rPr>
        <w:t>S</w:t>
      </w:r>
      <w:r w:rsidR="0043317A">
        <w:rPr>
          <w:sz w:val="21"/>
          <w:szCs w:val="21"/>
        </w:rPr>
        <w:t>erre (GES)</w:t>
      </w:r>
      <w:r>
        <w:rPr>
          <w:sz w:val="21"/>
          <w:szCs w:val="21"/>
        </w:rPr>
        <w:t xml:space="preserve">. </w:t>
      </w:r>
      <w:r w:rsidRPr="003A2755">
        <w:rPr>
          <w:color w:val="auto"/>
          <w:sz w:val="21"/>
          <w:szCs w:val="21"/>
        </w:rPr>
        <w:t xml:space="preserve">Par délibération en date du </w:t>
      </w:r>
      <w:r w:rsidR="00B004D0">
        <w:rPr>
          <w:color w:val="auto"/>
          <w:sz w:val="21"/>
          <w:szCs w:val="21"/>
        </w:rPr>
        <w:t>16 juillet 2020</w:t>
      </w:r>
      <w:r w:rsidRPr="003A2755">
        <w:rPr>
          <w:color w:val="auto"/>
          <w:sz w:val="21"/>
          <w:szCs w:val="21"/>
        </w:rPr>
        <w:t xml:space="preserve">, la Communauté de Communes Loches Sud Touraine a institué un dispositif d’aide financière à l’acquisition de </w:t>
      </w:r>
      <w:r w:rsidR="002C7FE8">
        <w:rPr>
          <w:color w:val="auto"/>
          <w:sz w:val="21"/>
          <w:szCs w:val="21"/>
        </w:rPr>
        <w:t>V</w:t>
      </w:r>
      <w:r w:rsidRPr="003A2755">
        <w:rPr>
          <w:color w:val="auto"/>
          <w:sz w:val="21"/>
          <w:szCs w:val="21"/>
        </w:rPr>
        <w:t>élo</w:t>
      </w:r>
      <w:r w:rsidR="0044707F">
        <w:rPr>
          <w:color w:val="auto"/>
          <w:sz w:val="21"/>
          <w:szCs w:val="21"/>
        </w:rPr>
        <w:t>s</w:t>
      </w:r>
      <w:r w:rsidRPr="003A2755">
        <w:rPr>
          <w:color w:val="auto"/>
          <w:sz w:val="21"/>
          <w:szCs w:val="21"/>
        </w:rPr>
        <w:t xml:space="preserve"> à </w:t>
      </w:r>
      <w:r w:rsidR="002C7FE8">
        <w:rPr>
          <w:color w:val="auto"/>
          <w:sz w:val="21"/>
          <w:szCs w:val="21"/>
        </w:rPr>
        <w:t>A</w:t>
      </w:r>
      <w:r w:rsidRPr="003A2755">
        <w:rPr>
          <w:color w:val="auto"/>
          <w:sz w:val="21"/>
          <w:szCs w:val="21"/>
        </w:rPr>
        <w:t xml:space="preserve">ssistance </w:t>
      </w:r>
      <w:r w:rsidR="002C7FE8">
        <w:rPr>
          <w:color w:val="auto"/>
          <w:sz w:val="21"/>
          <w:szCs w:val="21"/>
        </w:rPr>
        <w:t>E</w:t>
      </w:r>
      <w:r w:rsidRPr="003A2755">
        <w:rPr>
          <w:color w:val="auto"/>
          <w:sz w:val="21"/>
          <w:szCs w:val="21"/>
        </w:rPr>
        <w:t xml:space="preserve">lectrique (VAE). </w:t>
      </w:r>
    </w:p>
    <w:p w14:paraId="4FC9D488" w14:textId="77777777" w:rsidR="00CC0591" w:rsidRPr="003A2755" w:rsidRDefault="00CC0591" w:rsidP="0043317A">
      <w:pPr>
        <w:pStyle w:val="Default"/>
        <w:jc w:val="both"/>
        <w:rPr>
          <w:b/>
          <w:bCs/>
          <w:color w:val="auto"/>
          <w:sz w:val="23"/>
          <w:szCs w:val="23"/>
        </w:rPr>
      </w:pPr>
    </w:p>
    <w:p w14:paraId="0CEB56DA" w14:textId="77777777" w:rsidR="00CC0591" w:rsidRDefault="00CC0591" w:rsidP="0043317A">
      <w:pPr>
        <w:pStyle w:val="Default"/>
        <w:jc w:val="both"/>
        <w:rPr>
          <w:b/>
          <w:bCs/>
          <w:sz w:val="21"/>
          <w:szCs w:val="21"/>
        </w:rPr>
      </w:pPr>
      <w:r>
        <w:rPr>
          <w:b/>
          <w:bCs/>
          <w:sz w:val="21"/>
          <w:szCs w:val="21"/>
        </w:rPr>
        <w:t xml:space="preserve">Article 1 : Objet de la convention </w:t>
      </w:r>
    </w:p>
    <w:p w14:paraId="3B6F9CD2" w14:textId="77777777" w:rsidR="00CC0591" w:rsidRPr="00CC0591" w:rsidRDefault="00CC0591" w:rsidP="0043317A">
      <w:pPr>
        <w:pStyle w:val="Default"/>
        <w:jc w:val="both"/>
        <w:rPr>
          <w:sz w:val="9"/>
          <w:szCs w:val="21"/>
        </w:rPr>
      </w:pPr>
    </w:p>
    <w:p w14:paraId="43E003E6" w14:textId="77777777" w:rsidR="00CC0591" w:rsidRDefault="00CC0591" w:rsidP="0043317A">
      <w:pPr>
        <w:pStyle w:val="Default"/>
        <w:jc w:val="both"/>
        <w:rPr>
          <w:sz w:val="21"/>
          <w:szCs w:val="21"/>
        </w:rPr>
      </w:pPr>
      <w:r>
        <w:rPr>
          <w:sz w:val="21"/>
          <w:szCs w:val="21"/>
        </w:rPr>
        <w:t xml:space="preserve">La présente convention a pour objet de définir les droits et obligations de la Communauté de Communes Loches Sud Touraine et du bénéficiaire, liés à l’attribution d’une subvention, ainsi que </w:t>
      </w:r>
      <w:r w:rsidR="003A2755">
        <w:rPr>
          <w:sz w:val="21"/>
          <w:szCs w:val="21"/>
        </w:rPr>
        <w:t>l</w:t>
      </w:r>
      <w:r>
        <w:rPr>
          <w:sz w:val="21"/>
          <w:szCs w:val="21"/>
        </w:rPr>
        <w:t xml:space="preserve">es conditions d’octroi pour l’acquisition d’un VAE neuf à usage personnel. </w:t>
      </w:r>
    </w:p>
    <w:p w14:paraId="04025FB5" w14:textId="77777777" w:rsidR="00CC0591" w:rsidRDefault="00CC0591" w:rsidP="0043317A">
      <w:pPr>
        <w:pStyle w:val="Default"/>
        <w:jc w:val="both"/>
        <w:rPr>
          <w:sz w:val="21"/>
          <w:szCs w:val="21"/>
        </w:rPr>
      </w:pPr>
    </w:p>
    <w:p w14:paraId="6A1E4B5D" w14:textId="77777777" w:rsidR="00CC0591" w:rsidRDefault="00CC0591" w:rsidP="0043317A">
      <w:pPr>
        <w:pStyle w:val="Default"/>
        <w:jc w:val="both"/>
        <w:rPr>
          <w:b/>
          <w:bCs/>
          <w:sz w:val="21"/>
          <w:szCs w:val="21"/>
        </w:rPr>
      </w:pPr>
      <w:r>
        <w:rPr>
          <w:b/>
          <w:bCs/>
          <w:sz w:val="21"/>
          <w:szCs w:val="21"/>
        </w:rPr>
        <w:t xml:space="preserve">Article 2 : Modèle de VAE </w:t>
      </w:r>
    </w:p>
    <w:p w14:paraId="273E19DC" w14:textId="77777777" w:rsidR="00CC0591" w:rsidRPr="00CC0591" w:rsidRDefault="00CC0591" w:rsidP="0043317A">
      <w:pPr>
        <w:pStyle w:val="Default"/>
        <w:jc w:val="both"/>
        <w:rPr>
          <w:sz w:val="9"/>
          <w:szCs w:val="21"/>
        </w:rPr>
      </w:pPr>
    </w:p>
    <w:p w14:paraId="1472D60E" w14:textId="3D9494FA" w:rsidR="00CC0591" w:rsidRDefault="00CC0591" w:rsidP="0043317A">
      <w:pPr>
        <w:pStyle w:val="Default"/>
        <w:jc w:val="both"/>
        <w:rPr>
          <w:sz w:val="21"/>
          <w:szCs w:val="21"/>
        </w:rPr>
      </w:pPr>
      <w:r>
        <w:rPr>
          <w:sz w:val="21"/>
          <w:szCs w:val="21"/>
        </w:rPr>
        <w:t xml:space="preserve">Les vélos concernés par cette mesure sont des Vélos à </w:t>
      </w:r>
      <w:r w:rsidR="0063288E">
        <w:rPr>
          <w:sz w:val="21"/>
          <w:szCs w:val="21"/>
        </w:rPr>
        <w:t>Assistance</w:t>
      </w:r>
      <w:r>
        <w:rPr>
          <w:sz w:val="21"/>
          <w:szCs w:val="21"/>
        </w:rPr>
        <w:t xml:space="preserve"> Electrique (VAE). Le terme </w:t>
      </w:r>
      <w:r>
        <w:rPr>
          <w:i/>
          <w:iCs/>
          <w:sz w:val="21"/>
          <w:szCs w:val="21"/>
        </w:rPr>
        <w:t>« vélo à assistance électrique » s’entend selon la r</w:t>
      </w:r>
      <w:r w:rsidR="002C7FE8">
        <w:rPr>
          <w:i/>
          <w:iCs/>
          <w:sz w:val="21"/>
          <w:szCs w:val="21"/>
        </w:rPr>
        <w:t>è</w:t>
      </w:r>
      <w:r>
        <w:rPr>
          <w:i/>
          <w:iCs/>
          <w:sz w:val="21"/>
          <w:szCs w:val="21"/>
        </w:rPr>
        <w:t>glementation en vigueur, au sens de la directive européenne n°2002/24/CE du 18 mars 2002 « cycle à pédalage assisté, équipé d’un moteur auxiliaire électrique d’une puissance nominale continue maximale de 0,25 kilowatt dont l’alimentation est réduite progressivement et finalement interrompue lorsque le véhicule atteint une vitesse de 25 km/h, ou plus tôt, si le cycliste arrêt</w:t>
      </w:r>
      <w:r w:rsidR="003A2755">
        <w:rPr>
          <w:i/>
          <w:iCs/>
          <w:sz w:val="21"/>
          <w:szCs w:val="21"/>
        </w:rPr>
        <w:t>e</w:t>
      </w:r>
      <w:r>
        <w:rPr>
          <w:i/>
          <w:iCs/>
          <w:sz w:val="21"/>
          <w:szCs w:val="21"/>
        </w:rPr>
        <w:t xml:space="preserve"> de </w:t>
      </w:r>
      <w:r w:rsidRPr="003A2755">
        <w:rPr>
          <w:i/>
          <w:iCs/>
          <w:sz w:val="21"/>
          <w:szCs w:val="21"/>
        </w:rPr>
        <w:t>pédaler</w:t>
      </w:r>
      <w:r>
        <w:rPr>
          <w:sz w:val="21"/>
          <w:szCs w:val="21"/>
        </w:rPr>
        <w:t xml:space="preserve"> ». </w:t>
      </w:r>
    </w:p>
    <w:p w14:paraId="082410FE" w14:textId="77777777" w:rsidR="00CB2573" w:rsidRDefault="00CB2573" w:rsidP="0043317A">
      <w:pPr>
        <w:pStyle w:val="Default"/>
        <w:jc w:val="both"/>
        <w:rPr>
          <w:sz w:val="21"/>
          <w:szCs w:val="21"/>
        </w:rPr>
      </w:pPr>
    </w:p>
    <w:p w14:paraId="148A955B" w14:textId="77777777" w:rsidR="003A2755" w:rsidRDefault="003A2755" w:rsidP="0043317A">
      <w:pPr>
        <w:pStyle w:val="Default"/>
        <w:jc w:val="both"/>
        <w:rPr>
          <w:sz w:val="21"/>
          <w:szCs w:val="21"/>
        </w:rPr>
      </w:pPr>
    </w:p>
    <w:p w14:paraId="2390755D" w14:textId="77777777" w:rsidR="00CC0591" w:rsidRDefault="00CC0591" w:rsidP="0043317A">
      <w:pPr>
        <w:pStyle w:val="Default"/>
        <w:jc w:val="both"/>
        <w:rPr>
          <w:b/>
          <w:bCs/>
          <w:sz w:val="21"/>
          <w:szCs w:val="21"/>
        </w:rPr>
      </w:pPr>
      <w:r>
        <w:rPr>
          <w:b/>
          <w:bCs/>
          <w:sz w:val="21"/>
          <w:szCs w:val="21"/>
        </w:rPr>
        <w:lastRenderedPageBreak/>
        <w:t xml:space="preserve">Article 3 : Conditions d’attribution de la subvention </w:t>
      </w:r>
    </w:p>
    <w:p w14:paraId="77F33830" w14:textId="77777777" w:rsidR="00CC0591" w:rsidRPr="00CC0591" w:rsidRDefault="00CC0591" w:rsidP="0043317A">
      <w:pPr>
        <w:pStyle w:val="Default"/>
        <w:jc w:val="both"/>
        <w:rPr>
          <w:sz w:val="9"/>
          <w:szCs w:val="21"/>
        </w:rPr>
      </w:pPr>
    </w:p>
    <w:p w14:paraId="48BF8D9C" w14:textId="7E1CFC75" w:rsidR="00307FEB" w:rsidRDefault="0063288E" w:rsidP="0043317A">
      <w:pPr>
        <w:pStyle w:val="Default"/>
        <w:jc w:val="both"/>
        <w:rPr>
          <w:sz w:val="21"/>
          <w:szCs w:val="21"/>
        </w:rPr>
      </w:pPr>
      <w:r>
        <w:rPr>
          <w:sz w:val="21"/>
          <w:szCs w:val="21"/>
        </w:rPr>
        <w:t>La</w:t>
      </w:r>
      <w:r w:rsidR="00CC0591">
        <w:rPr>
          <w:sz w:val="21"/>
          <w:szCs w:val="21"/>
        </w:rPr>
        <w:t xml:space="preserve"> Communauté de Communes Loches Sud Touraine, en vertu de la délibération du Conseil Communautaire du </w:t>
      </w:r>
      <w:r w:rsidR="00B004D0">
        <w:rPr>
          <w:sz w:val="21"/>
          <w:szCs w:val="21"/>
        </w:rPr>
        <w:t>16 juillet 2020</w:t>
      </w:r>
      <w:r w:rsidR="00CC0591">
        <w:rPr>
          <w:sz w:val="21"/>
          <w:szCs w:val="21"/>
        </w:rPr>
        <w:t xml:space="preserve">, après respect par le demandeur des obligations fixées </w:t>
      </w:r>
      <w:r w:rsidR="00B86AEA">
        <w:rPr>
          <w:sz w:val="21"/>
          <w:szCs w:val="21"/>
        </w:rPr>
        <w:t>ci-après</w:t>
      </w:r>
      <w:r w:rsidR="00CC0591">
        <w:rPr>
          <w:sz w:val="21"/>
          <w:szCs w:val="21"/>
        </w:rPr>
        <w:t xml:space="preserve">, verse au bénéficiaire une subvention de 20% du prix d’achat TTC du VAE neuf dans la limite de </w:t>
      </w:r>
      <w:r w:rsidR="003A2755">
        <w:rPr>
          <w:sz w:val="21"/>
          <w:szCs w:val="21"/>
        </w:rPr>
        <w:t xml:space="preserve">   </w:t>
      </w:r>
      <w:r w:rsidR="00CC0591">
        <w:rPr>
          <w:sz w:val="21"/>
          <w:szCs w:val="21"/>
        </w:rPr>
        <w:t>100</w:t>
      </w:r>
      <w:r w:rsidR="0044707F">
        <w:rPr>
          <w:sz w:val="21"/>
          <w:szCs w:val="21"/>
        </w:rPr>
        <w:t xml:space="preserve"> </w:t>
      </w:r>
      <w:r w:rsidR="00CC0591">
        <w:rPr>
          <w:sz w:val="21"/>
          <w:szCs w:val="21"/>
        </w:rPr>
        <w:t>€.</w:t>
      </w:r>
      <w:r w:rsidR="00307FEB">
        <w:rPr>
          <w:sz w:val="21"/>
          <w:szCs w:val="21"/>
        </w:rPr>
        <w:t xml:space="preserve"> </w:t>
      </w:r>
      <w:r w:rsidR="00980940">
        <w:rPr>
          <w:sz w:val="21"/>
          <w:szCs w:val="21"/>
        </w:rPr>
        <w:t>Une aide de l’Etat peut être octroyée en complément sous réserve d’éligibilité</w:t>
      </w:r>
      <w:r w:rsidR="007946DD">
        <w:rPr>
          <w:sz w:val="21"/>
          <w:szCs w:val="21"/>
        </w:rPr>
        <w:t xml:space="preserve"> : </w:t>
      </w:r>
      <w:r w:rsidR="00980940">
        <w:rPr>
          <w:sz w:val="21"/>
          <w:szCs w:val="21"/>
        </w:rPr>
        <w:t>(</w:t>
      </w:r>
      <w:hyperlink r:id="rId14" w:history="1">
        <w:r w:rsidR="007946DD" w:rsidRPr="00180963">
          <w:rPr>
            <w:rStyle w:val="Lienhypertexte"/>
            <w:sz w:val="21"/>
            <w:szCs w:val="21"/>
          </w:rPr>
          <w:t>https://www.asp-public.fr/bonus-velo-assistance-electrique</w:t>
        </w:r>
      </w:hyperlink>
      <w:r w:rsidR="007946DD">
        <w:rPr>
          <w:sz w:val="21"/>
          <w:szCs w:val="21"/>
        </w:rPr>
        <w:t xml:space="preserve"> )</w:t>
      </w:r>
    </w:p>
    <w:p w14:paraId="77A88365" w14:textId="77777777" w:rsidR="00307FEB" w:rsidRDefault="00307FEB" w:rsidP="0043317A">
      <w:pPr>
        <w:pStyle w:val="Default"/>
        <w:jc w:val="both"/>
        <w:rPr>
          <w:sz w:val="21"/>
          <w:szCs w:val="21"/>
        </w:rPr>
      </w:pPr>
    </w:p>
    <w:p w14:paraId="5AE6FFE3" w14:textId="77777777" w:rsidR="00CC0591" w:rsidRDefault="0021301F" w:rsidP="0043317A">
      <w:pPr>
        <w:pStyle w:val="Default"/>
        <w:jc w:val="both"/>
        <w:rPr>
          <w:sz w:val="21"/>
          <w:szCs w:val="21"/>
        </w:rPr>
      </w:pPr>
      <w:r>
        <w:rPr>
          <w:sz w:val="21"/>
          <w:szCs w:val="21"/>
        </w:rPr>
        <w:t xml:space="preserve">Les conditions </w:t>
      </w:r>
      <w:r w:rsidR="002C16FA">
        <w:rPr>
          <w:sz w:val="21"/>
          <w:szCs w:val="21"/>
        </w:rPr>
        <w:t>d’octroi</w:t>
      </w:r>
      <w:r>
        <w:rPr>
          <w:sz w:val="21"/>
          <w:szCs w:val="21"/>
        </w:rPr>
        <w:t xml:space="preserve"> sont les suivantes :</w:t>
      </w:r>
    </w:p>
    <w:p w14:paraId="6AF37FA7" w14:textId="77777777" w:rsidR="0021301F" w:rsidRPr="0021301F" w:rsidRDefault="0021301F" w:rsidP="0043317A">
      <w:pPr>
        <w:pStyle w:val="Default"/>
        <w:jc w:val="both"/>
        <w:rPr>
          <w:sz w:val="9"/>
          <w:szCs w:val="21"/>
        </w:rPr>
      </w:pPr>
    </w:p>
    <w:p w14:paraId="1A7521DB" w14:textId="77777777" w:rsidR="0021301F" w:rsidRDefault="0021301F" w:rsidP="0043317A">
      <w:pPr>
        <w:pStyle w:val="Default"/>
        <w:numPr>
          <w:ilvl w:val="0"/>
          <w:numId w:val="2"/>
        </w:numPr>
        <w:jc w:val="both"/>
        <w:rPr>
          <w:sz w:val="21"/>
          <w:szCs w:val="21"/>
        </w:rPr>
      </w:pPr>
      <w:r>
        <w:rPr>
          <w:sz w:val="21"/>
          <w:szCs w:val="21"/>
        </w:rPr>
        <w:t xml:space="preserve">Seules les </w:t>
      </w:r>
      <w:r w:rsidRPr="00980940">
        <w:rPr>
          <w:b/>
          <w:bCs/>
          <w:sz w:val="21"/>
          <w:szCs w:val="21"/>
        </w:rPr>
        <w:t xml:space="preserve">personnes physiques </w:t>
      </w:r>
      <w:r w:rsidR="00B86AEA" w:rsidRPr="00980940">
        <w:rPr>
          <w:b/>
          <w:bCs/>
          <w:sz w:val="21"/>
          <w:szCs w:val="21"/>
        </w:rPr>
        <w:t>majeures</w:t>
      </w:r>
      <w:r>
        <w:rPr>
          <w:sz w:val="21"/>
          <w:szCs w:val="21"/>
        </w:rPr>
        <w:t xml:space="preserve"> </w:t>
      </w:r>
      <w:r w:rsidRPr="00980940">
        <w:rPr>
          <w:b/>
          <w:bCs/>
          <w:sz w:val="21"/>
          <w:szCs w:val="21"/>
        </w:rPr>
        <w:t>ayant leur</w:t>
      </w:r>
      <w:r>
        <w:rPr>
          <w:sz w:val="21"/>
          <w:szCs w:val="21"/>
        </w:rPr>
        <w:t xml:space="preserve"> </w:t>
      </w:r>
      <w:r w:rsidRPr="00980940">
        <w:rPr>
          <w:b/>
          <w:bCs/>
          <w:sz w:val="21"/>
          <w:szCs w:val="21"/>
        </w:rPr>
        <w:t xml:space="preserve">résidence </w:t>
      </w:r>
      <w:r w:rsidRPr="00980940">
        <w:rPr>
          <w:sz w:val="21"/>
          <w:szCs w:val="21"/>
        </w:rPr>
        <w:t>principale sur le territoire</w:t>
      </w:r>
      <w:r>
        <w:rPr>
          <w:sz w:val="21"/>
          <w:szCs w:val="21"/>
        </w:rPr>
        <w:t xml:space="preserve"> de Loches Sud Touraine sont éligibles</w:t>
      </w:r>
      <w:r w:rsidR="003A2755">
        <w:rPr>
          <w:sz w:val="21"/>
          <w:szCs w:val="21"/>
        </w:rPr>
        <w:t>,</w:t>
      </w:r>
    </w:p>
    <w:p w14:paraId="1AA08F86" w14:textId="77777777" w:rsidR="0021301F" w:rsidRDefault="0021301F" w:rsidP="0043317A">
      <w:pPr>
        <w:pStyle w:val="Default"/>
        <w:numPr>
          <w:ilvl w:val="0"/>
          <w:numId w:val="2"/>
        </w:numPr>
        <w:jc w:val="both"/>
        <w:rPr>
          <w:sz w:val="21"/>
          <w:szCs w:val="21"/>
        </w:rPr>
      </w:pPr>
      <w:r w:rsidRPr="00980940">
        <w:rPr>
          <w:b/>
          <w:bCs/>
          <w:sz w:val="21"/>
          <w:szCs w:val="21"/>
        </w:rPr>
        <w:t>Une seule aide possible</w:t>
      </w:r>
      <w:r>
        <w:rPr>
          <w:sz w:val="21"/>
          <w:szCs w:val="21"/>
        </w:rPr>
        <w:t xml:space="preserve"> par foyer fiscal </w:t>
      </w:r>
      <w:r w:rsidRPr="00980940">
        <w:rPr>
          <w:b/>
          <w:bCs/>
          <w:sz w:val="21"/>
          <w:szCs w:val="21"/>
        </w:rPr>
        <w:t>sur la période 2020-2026</w:t>
      </w:r>
      <w:r w:rsidR="003A2755">
        <w:rPr>
          <w:sz w:val="21"/>
          <w:szCs w:val="21"/>
        </w:rPr>
        <w:t>,</w:t>
      </w:r>
    </w:p>
    <w:p w14:paraId="1CAECDAA" w14:textId="77777777" w:rsidR="0021301F" w:rsidRDefault="0021301F" w:rsidP="0043317A">
      <w:pPr>
        <w:pStyle w:val="Default"/>
        <w:numPr>
          <w:ilvl w:val="0"/>
          <w:numId w:val="2"/>
        </w:numPr>
        <w:jc w:val="both"/>
        <w:rPr>
          <w:sz w:val="21"/>
          <w:szCs w:val="21"/>
        </w:rPr>
      </w:pPr>
      <w:r>
        <w:rPr>
          <w:sz w:val="21"/>
          <w:szCs w:val="21"/>
        </w:rPr>
        <w:t xml:space="preserve">Seuls les </w:t>
      </w:r>
      <w:r w:rsidRPr="00980940">
        <w:rPr>
          <w:b/>
          <w:bCs/>
          <w:sz w:val="21"/>
          <w:szCs w:val="21"/>
        </w:rPr>
        <w:t>VAE neufs de type urbain et VTC</w:t>
      </w:r>
      <w:r>
        <w:rPr>
          <w:sz w:val="21"/>
          <w:szCs w:val="21"/>
        </w:rPr>
        <w:t xml:space="preserve"> sont éligibles (VTT exclus)</w:t>
      </w:r>
      <w:r w:rsidR="003A2755">
        <w:rPr>
          <w:sz w:val="21"/>
          <w:szCs w:val="21"/>
        </w:rPr>
        <w:t>,</w:t>
      </w:r>
    </w:p>
    <w:p w14:paraId="7914BF42" w14:textId="6C97C238" w:rsidR="0021301F" w:rsidRDefault="0021301F" w:rsidP="0043317A">
      <w:pPr>
        <w:pStyle w:val="Default"/>
        <w:numPr>
          <w:ilvl w:val="0"/>
          <w:numId w:val="2"/>
        </w:numPr>
        <w:jc w:val="both"/>
        <w:rPr>
          <w:sz w:val="21"/>
          <w:szCs w:val="21"/>
        </w:rPr>
      </w:pPr>
      <w:r>
        <w:rPr>
          <w:sz w:val="21"/>
          <w:szCs w:val="21"/>
        </w:rPr>
        <w:t xml:space="preserve">Obligation d’acheter un </w:t>
      </w:r>
      <w:r w:rsidRPr="00980940">
        <w:rPr>
          <w:b/>
          <w:bCs/>
          <w:sz w:val="21"/>
          <w:szCs w:val="21"/>
        </w:rPr>
        <w:t>VAE homologué</w:t>
      </w:r>
      <w:r>
        <w:rPr>
          <w:sz w:val="21"/>
          <w:szCs w:val="21"/>
        </w:rPr>
        <w:t xml:space="preserve"> </w:t>
      </w:r>
      <w:r w:rsidRPr="00980940">
        <w:rPr>
          <w:sz w:val="21"/>
          <w:szCs w:val="21"/>
        </w:rPr>
        <w:t xml:space="preserve">dans </w:t>
      </w:r>
      <w:r w:rsidR="00B86AEA" w:rsidRPr="00980940">
        <w:rPr>
          <w:sz w:val="21"/>
          <w:szCs w:val="21"/>
        </w:rPr>
        <w:t>un</w:t>
      </w:r>
      <w:r w:rsidR="00B86AEA" w:rsidRPr="00980940">
        <w:rPr>
          <w:b/>
          <w:bCs/>
          <w:sz w:val="21"/>
          <w:szCs w:val="21"/>
        </w:rPr>
        <w:t xml:space="preserve"> commerce du territoire communautaire</w:t>
      </w:r>
      <w:r w:rsidR="007946DD">
        <w:rPr>
          <w:b/>
          <w:bCs/>
          <w:sz w:val="21"/>
          <w:szCs w:val="21"/>
        </w:rPr>
        <w:t xml:space="preserve"> </w:t>
      </w:r>
      <w:r w:rsidR="007946DD" w:rsidRPr="0044707F">
        <w:rPr>
          <w:sz w:val="21"/>
          <w:szCs w:val="21"/>
        </w:rPr>
        <w:t>(liste des communes éligibles en annexe)</w:t>
      </w:r>
      <w:r w:rsidR="003A2755" w:rsidRPr="0044707F">
        <w:rPr>
          <w:sz w:val="21"/>
          <w:szCs w:val="21"/>
        </w:rPr>
        <w:t>,</w:t>
      </w:r>
    </w:p>
    <w:p w14:paraId="2BFA3247" w14:textId="77777777" w:rsidR="00B86AEA" w:rsidRPr="00B86AEA" w:rsidRDefault="00B86AEA" w:rsidP="0043317A">
      <w:pPr>
        <w:pStyle w:val="Default"/>
        <w:numPr>
          <w:ilvl w:val="0"/>
          <w:numId w:val="2"/>
        </w:numPr>
        <w:jc w:val="both"/>
        <w:rPr>
          <w:sz w:val="21"/>
          <w:szCs w:val="21"/>
        </w:rPr>
      </w:pPr>
      <w:r>
        <w:rPr>
          <w:sz w:val="21"/>
          <w:szCs w:val="21"/>
        </w:rPr>
        <w:t xml:space="preserve">Seuls les VAE avec </w:t>
      </w:r>
      <w:r w:rsidRPr="00980940">
        <w:rPr>
          <w:b/>
          <w:bCs/>
          <w:sz w:val="21"/>
          <w:szCs w:val="21"/>
        </w:rPr>
        <w:t>batterie au lithium</w:t>
      </w:r>
      <w:r>
        <w:rPr>
          <w:sz w:val="21"/>
          <w:szCs w:val="21"/>
        </w:rPr>
        <w:t xml:space="preserve"> sont éligibles</w:t>
      </w:r>
      <w:r w:rsidR="003A2755">
        <w:rPr>
          <w:sz w:val="21"/>
          <w:szCs w:val="21"/>
        </w:rPr>
        <w:t>.</w:t>
      </w:r>
    </w:p>
    <w:p w14:paraId="38678577" w14:textId="77777777" w:rsidR="00CC0591" w:rsidRDefault="00CC0591" w:rsidP="0043317A">
      <w:pPr>
        <w:pStyle w:val="Default"/>
        <w:jc w:val="both"/>
        <w:rPr>
          <w:sz w:val="21"/>
          <w:szCs w:val="21"/>
        </w:rPr>
      </w:pPr>
    </w:p>
    <w:p w14:paraId="7677FE7E" w14:textId="77777777" w:rsidR="00CC0591" w:rsidRDefault="00CC0591" w:rsidP="0043317A">
      <w:pPr>
        <w:pStyle w:val="Default"/>
        <w:jc w:val="both"/>
        <w:rPr>
          <w:b/>
          <w:bCs/>
          <w:sz w:val="21"/>
          <w:szCs w:val="21"/>
        </w:rPr>
      </w:pPr>
      <w:r>
        <w:rPr>
          <w:b/>
          <w:bCs/>
          <w:sz w:val="21"/>
          <w:szCs w:val="21"/>
        </w:rPr>
        <w:t xml:space="preserve">Article 4 : </w:t>
      </w:r>
      <w:r w:rsidR="003A2755">
        <w:rPr>
          <w:b/>
          <w:bCs/>
          <w:sz w:val="21"/>
          <w:szCs w:val="21"/>
        </w:rPr>
        <w:t>C</w:t>
      </w:r>
      <w:r>
        <w:rPr>
          <w:b/>
          <w:bCs/>
          <w:sz w:val="21"/>
          <w:szCs w:val="21"/>
        </w:rPr>
        <w:t>ondition</w:t>
      </w:r>
      <w:r w:rsidR="003A2755">
        <w:rPr>
          <w:b/>
          <w:bCs/>
          <w:sz w:val="21"/>
          <w:szCs w:val="21"/>
        </w:rPr>
        <w:t>s</w:t>
      </w:r>
      <w:r>
        <w:rPr>
          <w:b/>
          <w:bCs/>
          <w:sz w:val="21"/>
          <w:szCs w:val="21"/>
        </w:rPr>
        <w:t xml:space="preserve"> de versement de la subvention </w:t>
      </w:r>
    </w:p>
    <w:p w14:paraId="746B26ED" w14:textId="77777777" w:rsidR="00CC0591" w:rsidRPr="00CC0591" w:rsidRDefault="00CC0591" w:rsidP="0043317A">
      <w:pPr>
        <w:pStyle w:val="Default"/>
        <w:jc w:val="both"/>
        <w:rPr>
          <w:sz w:val="9"/>
          <w:szCs w:val="21"/>
        </w:rPr>
      </w:pPr>
    </w:p>
    <w:p w14:paraId="4DC13561" w14:textId="07E375A3" w:rsidR="00CC0591" w:rsidRDefault="00CC0591" w:rsidP="0043317A">
      <w:pPr>
        <w:pStyle w:val="Default"/>
        <w:jc w:val="both"/>
        <w:rPr>
          <w:sz w:val="21"/>
          <w:szCs w:val="21"/>
        </w:rPr>
      </w:pPr>
      <w:r>
        <w:rPr>
          <w:sz w:val="21"/>
          <w:szCs w:val="21"/>
        </w:rPr>
        <w:t xml:space="preserve">La Communauté de Communes Loches Sud Touraine versera au bénéficiaire le montant de la subvention après présentation par celui-ci du dossier complet mentionné </w:t>
      </w:r>
      <w:r w:rsidR="00B86AEA">
        <w:rPr>
          <w:sz w:val="21"/>
          <w:szCs w:val="21"/>
        </w:rPr>
        <w:t>à l’article 5</w:t>
      </w:r>
      <w:r>
        <w:rPr>
          <w:sz w:val="21"/>
          <w:szCs w:val="21"/>
        </w:rPr>
        <w:t xml:space="preserve">, sous réserve que </w:t>
      </w:r>
      <w:r w:rsidRPr="00B70F24">
        <w:rPr>
          <w:b/>
          <w:bCs/>
          <w:sz w:val="21"/>
          <w:szCs w:val="21"/>
          <w:u w:val="single"/>
        </w:rPr>
        <w:t>l’acquisition du VAE</w:t>
      </w:r>
      <w:r w:rsidRPr="00B70F24">
        <w:rPr>
          <w:sz w:val="21"/>
          <w:szCs w:val="21"/>
          <w:u w:val="single"/>
        </w:rPr>
        <w:t xml:space="preserve"> </w:t>
      </w:r>
      <w:r w:rsidRPr="00B70F24">
        <w:rPr>
          <w:b/>
          <w:bCs/>
          <w:sz w:val="21"/>
          <w:szCs w:val="21"/>
          <w:u w:val="single"/>
        </w:rPr>
        <w:t xml:space="preserve">soit postérieure à la date </w:t>
      </w:r>
      <w:r w:rsidR="003A2755" w:rsidRPr="00B70F24">
        <w:rPr>
          <w:b/>
          <w:bCs/>
          <w:sz w:val="21"/>
          <w:szCs w:val="21"/>
          <w:u w:val="single"/>
        </w:rPr>
        <w:t>du</w:t>
      </w:r>
      <w:r w:rsidR="00B70F24" w:rsidRPr="00B70F24">
        <w:rPr>
          <w:b/>
          <w:bCs/>
          <w:sz w:val="21"/>
          <w:szCs w:val="21"/>
          <w:u w:val="single"/>
        </w:rPr>
        <w:t xml:space="preserve"> </w:t>
      </w:r>
      <w:r w:rsidR="00B004D0" w:rsidRPr="00B70F24">
        <w:rPr>
          <w:b/>
          <w:bCs/>
          <w:sz w:val="21"/>
          <w:szCs w:val="21"/>
          <w:u w:val="single"/>
        </w:rPr>
        <w:t>16 juillet 2020</w:t>
      </w:r>
      <w:r w:rsidR="00B004D0">
        <w:rPr>
          <w:sz w:val="21"/>
          <w:szCs w:val="21"/>
        </w:rPr>
        <w:t>.</w:t>
      </w:r>
    </w:p>
    <w:p w14:paraId="082997A5" w14:textId="77777777" w:rsidR="007B4BBB" w:rsidRDefault="007B4BBB" w:rsidP="0043317A">
      <w:pPr>
        <w:pStyle w:val="Default"/>
        <w:jc w:val="both"/>
        <w:rPr>
          <w:sz w:val="21"/>
          <w:szCs w:val="21"/>
        </w:rPr>
      </w:pPr>
    </w:p>
    <w:p w14:paraId="3EAB3A68" w14:textId="77777777" w:rsidR="007B4BBB" w:rsidRDefault="007B4BBB" w:rsidP="0043317A">
      <w:pPr>
        <w:pStyle w:val="Default"/>
        <w:jc w:val="both"/>
        <w:rPr>
          <w:sz w:val="21"/>
          <w:szCs w:val="21"/>
        </w:rPr>
      </w:pPr>
      <w:r w:rsidRPr="007B4BBB">
        <w:rPr>
          <w:sz w:val="21"/>
          <w:szCs w:val="21"/>
        </w:rPr>
        <w:t xml:space="preserve">Les subventions seront attribuées dans la limite des crédits inscrits au budget de la </w:t>
      </w:r>
      <w:r>
        <w:rPr>
          <w:sz w:val="21"/>
          <w:szCs w:val="21"/>
        </w:rPr>
        <w:t>Communauté de Communes</w:t>
      </w:r>
      <w:r w:rsidRPr="007B4BBB">
        <w:rPr>
          <w:sz w:val="21"/>
          <w:szCs w:val="21"/>
        </w:rPr>
        <w:t xml:space="preserve">. En cas d’épuisement des crédits, toute demande de subvention qui n’aura pas pu être satisfaite en année </w:t>
      </w:r>
      <w:r w:rsidR="003A2755">
        <w:rPr>
          <w:sz w:val="21"/>
          <w:szCs w:val="21"/>
        </w:rPr>
        <w:t>N</w:t>
      </w:r>
      <w:r w:rsidRPr="007B4BBB">
        <w:rPr>
          <w:sz w:val="21"/>
          <w:szCs w:val="21"/>
        </w:rPr>
        <w:t xml:space="preserve"> sera examinée à nouveau en </w:t>
      </w:r>
      <w:r w:rsidR="003A2755">
        <w:rPr>
          <w:sz w:val="21"/>
          <w:szCs w:val="21"/>
        </w:rPr>
        <w:t>N</w:t>
      </w:r>
      <w:r w:rsidRPr="007B4BBB">
        <w:rPr>
          <w:sz w:val="21"/>
          <w:szCs w:val="21"/>
        </w:rPr>
        <w:t xml:space="preserve">+1, sous condition d’inscription des crédits au budget de l’exercice </w:t>
      </w:r>
      <w:r w:rsidR="003A2755">
        <w:rPr>
          <w:sz w:val="21"/>
          <w:szCs w:val="21"/>
        </w:rPr>
        <w:t>N</w:t>
      </w:r>
      <w:r w:rsidRPr="007B4BBB">
        <w:rPr>
          <w:sz w:val="21"/>
          <w:szCs w:val="21"/>
        </w:rPr>
        <w:t xml:space="preserve">+1 et par ordre chronologique de réception des dossiers complets en année </w:t>
      </w:r>
      <w:r w:rsidR="003A2755">
        <w:rPr>
          <w:sz w:val="21"/>
          <w:szCs w:val="21"/>
        </w:rPr>
        <w:t>N</w:t>
      </w:r>
      <w:r w:rsidRPr="007B4BBB">
        <w:rPr>
          <w:sz w:val="21"/>
          <w:szCs w:val="21"/>
        </w:rPr>
        <w:t>.</w:t>
      </w:r>
    </w:p>
    <w:p w14:paraId="49EC7ABA" w14:textId="77777777" w:rsidR="007B4BBB" w:rsidRDefault="007B4BBB" w:rsidP="0043317A">
      <w:pPr>
        <w:pStyle w:val="Default"/>
        <w:jc w:val="both"/>
        <w:rPr>
          <w:sz w:val="22"/>
          <w:szCs w:val="22"/>
        </w:rPr>
      </w:pPr>
    </w:p>
    <w:p w14:paraId="102D0E56" w14:textId="77777777" w:rsidR="00CC0591" w:rsidRDefault="00CC0591" w:rsidP="0043317A">
      <w:pPr>
        <w:pStyle w:val="Default"/>
        <w:jc w:val="both"/>
        <w:rPr>
          <w:rFonts w:cstheme="minorBidi"/>
          <w:b/>
          <w:bCs/>
          <w:color w:val="auto"/>
          <w:sz w:val="21"/>
          <w:szCs w:val="21"/>
        </w:rPr>
      </w:pPr>
      <w:r>
        <w:rPr>
          <w:rFonts w:cstheme="minorBidi"/>
          <w:b/>
          <w:bCs/>
          <w:color w:val="auto"/>
          <w:sz w:val="21"/>
          <w:szCs w:val="21"/>
        </w:rPr>
        <w:t xml:space="preserve">Article 5 : Obligations du bénéficiaire </w:t>
      </w:r>
    </w:p>
    <w:p w14:paraId="2B8BA7C6" w14:textId="77777777" w:rsidR="00D41DE6" w:rsidRDefault="00D41DE6" w:rsidP="0043317A">
      <w:pPr>
        <w:pStyle w:val="Default"/>
        <w:jc w:val="both"/>
        <w:rPr>
          <w:color w:val="auto"/>
          <w:sz w:val="21"/>
          <w:szCs w:val="21"/>
        </w:rPr>
      </w:pPr>
    </w:p>
    <w:p w14:paraId="27B0290E" w14:textId="76AD1E74" w:rsidR="00CC0591" w:rsidRDefault="00CC0591" w:rsidP="0043317A">
      <w:pPr>
        <w:pStyle w:val="Default"/>
        <w:jc w:val="both"/>
        <w:rPr>
          <w:color w:val="auto"/>
          <w:sz w:val="21"/>
          <w:szCs w:val="21"/>
        </w:rPr>
      </w:pPr>
      <w:r>
        <w:rPr>
          <w:color w:val="auto"/>
          <w:sz w:val="21"/>
          <w:szCs w:val="21"/>
        </w:rPr>
        <w:t xml:space="preserve">Le </w:t>
      </w:r>
      <w:r w:rsidR="0044707F">
        <w:rPr>
          <w:color w:val="auto"/>
          <w:sz w:val="21"/>
          <w:szCs w:val="21"/>
        </w:rPr>
        <w:t xml:space="preserve">bénéficiaire devra fournir les </w:t>
      </w:r>
      <w:r>
        <w:rPr>
          <w:color w:val="auto"/>
          <w:sz w:val="21"/>
          <w:szCs w:val="21"/>
        </w:rPr>
        <w:t xml:space="preserve">pièces suivantes : </w:t>
      </w:r>
    </w:p>
    <w:p w14:paraId="2C23B48F" w14:textId="77777777" w:rsidR="0063288E" w:rsidRDefault="0063288E" w:rsidP="0043317A">
      <w:pPr>
        <w:pStyle w:val="Default"/>
        <w:jc w:val="both"/>
        <w:rPr>
          <w:color w:val="auto"/>
          <w:sz w:val="21"/>
          <w:szCs w:val="21"/>
        </w:rPr>
      </w:pPr>
    </w:p>
    <w:p w14:paraId="70D2ADCF" w14:textId="33CA099B" w:rsidR="0063288E" w:rsidRDefault="00D41DE6" w:rsidP="0043317A">
      <w:pPr>
        <w:pStyle w:val="Default"/>
        <w:numPr>
          <w:ilvl w:val="0"/>
          <w:numId w:val="1"/>
        </w:numPr>
        <w:jc w:val="both"/>
        <w:rPr>
          <w:color w:val="auto"/>
          <w:sz w:val="21"/>
          <w:szCs w:val="21"/>
        </w:rPr>
      </w:pPr>
      <w:r>
        <w:rPr>
          <w:color w:val="auto"/>
          <w:sz w:val="21"/>
          <w:szCs w:val="21"/>
        </w:rPr>
        <w:t>U</w:t>
      </w:r>
      <w:r w:rsidR="0063288E">
        <w:rPr>
          <w:color w:val="auto"/>
          <w:sz w:val="21"/>
          <w:szCs w:val="21"/>
        </w:rPr>
        <w:t>n exemplaire original de la présente convention signée portant la mention manuscrite « lu et approuvé »</w:t>
      </w:r>
      <w:r w:rsidR="003A2755">
        <w:rPr>
          <w:color w:val="auto"/>
          <w:sz w:val="21"/>
          <w:szCs w:val="21"/>
        </w:rPr>
        <w:t>,</w:t>
      </w:r>
    </w:p>
    <w:p w14:paraId="7D25A509" w14:textId="4402E3F5" w:rsidR="005322DD" w:rsidRDefault="005322DD" w:rsidP="0043317A">
      <w:pPr>
        <w:pStyle w:val="Default"/>
        <w:numPr>
          <w:ilvl w:val="0"/>
          <w:numId w:val="1"/>
        </w:numPr>
        <w:jc w:val="both"/>
        <w:rPr>
          <w:color w:val="auto"/>
          <w:sz w:val="21"/>
          <w:szCs w:val="21"/>
        </w:rPr>
      </w:pPr>
      <w:r>
        <w:rPr>
          <w:color w:val="auto"/>
          <w:sz w:val="21"/>
          <w:szCs w:val="21"/>
        </w:rPr>
        <w:t>Le formulaire de demande de subvention rempli et signé,</w:t>
      </w:r>
    </w:p>
    <w:p w14:paraId="5D62D290" w14:textId="5A55F146" w:rsidR="0063288E" w:rsidRDefault="00B86AEA" w:rsidP="0043317A">
      <w:pPr>
        <w:pStyle w:val="Default"/>
        <w:numPr>
          <w:ilvl w:val="0"/>
          <w:numId w:val="1"/>
        </w:numPr>
        <w:jc w:val="both"/>
        <w:rPr>
          <w:color w:val="auto"/>
          <w:sz w:val="21"/>
          <w:szCs w:val="21"/>
        </w:rPr>
      </w:pPr>
      <w:r>
        <w:rPr>
          <w:color w:val="auto"/>
          <w:sz w:val="21"/>
          <w:szCs w:val="21"/>
        </w:rPr>
        <w:t>Une copie de la facture d’achat (avec</w:t>
      </w:r>
      <w:r w:rsidR="0044707F">
        <w:rPr>
          <w:color w:val="auto"/>
          <w:sz w:val="21"/>
          <w:szCs w:val="21"/>
        </w:rPr>
        <w:t xml:space="preserve"> les</w:t>
      </w:r>
      <w:r>
        <w:rPr>
          <w:color w:val="auto"/>
          <w:sz w:val="21"/>
          <w:szCs w:val="21"/>
        </w:rPr>
        <w:t xml:space="preserve"> caractéristique</w:t>
      </w:r>
      <w:r w:rsidR="003A2755">
        <w:rPr>
          <w:color w:val="auto"/>
          <w:sz w:val="21"/>
          <w:szCs w:val="21"/>
        </w:rPr>
        <w:t>s</w:t>
      </w:r>
      <w:r>
        <w:rPr>
          <w:color w:val="auto"/>
          <w:sz w:val="21"/>
          <w:szCs w:val="21"/>
        </w:rPr>
        <w:t xml:space="preserve"> précise</w:t>
      </w:r>
      <w:r w:rsidR="003A2755">
        <w:rPr>
          <w:color w:val="auto"/>
          <w:sz w:val="21"/>
          <w:szCs w:val="21"/>
        </w:rPr>
        <w:t>s</w:t>
      </w:r>
      <w:r>
        <w:rPr>
          <w:color w:val="auto"/>
          <w:sz w:val="21"/>
          <w:szCs w:val="21"/>
        </w:rPr>
        <w:t xml:space="preserve"> du VAE) </w:t>
      </w:r>
      <w:r w:rsidR="0063288E">
        <w:rPr>
          <w:color w:val="auto"/>
          <w:sz w:val="21"/>
          <w:szCs w:val="21"/>
        </w:rPr>
        <w:t xml:space="preserve">à son nom propre et qui doit être postérieure à la date </w:t>
      </w:r>
      <w:r w:rsidR="00D41DE6">
        <w:rPr>
          <w:color w:val="auto"/>
          <w:sz w:val="21"/>
          <w:szCs w:val="21"/>
        </w:rPr>
        <w:t xml:space="preserve">du </w:t>
      </w:r>
      <w:r w:rsidR="00366BC7">
        <w:rPr>
          <w:color w:val="auto"/>
          <w:sz w:val="21"/>
          <w:szCs w:val="21"/>
        </w:rPr>
        <w:t>16 juillet 2020</w:t>
      </w:r>
      <w:r w:rsidR="003A2755">
        <w:rPr>
          <w:color w:val="auto"/>
          <w:sz w:val="21"/>
          <w:szCs w:val="21"/>
        </w:rPr>
        <w:t>,</w:t>
      </w:r>
    </w:p>
    <w:p w14:paraId="3334BB99" w14:textId="77777777" w:rsidR="0063288E" w:rsidRDefault="0063288E" w:rsidP="0043317A">
      <w:pPr>
        <w:pStyle w:val="Default"/>
        <w:numPr>
          <w:ilvl w:val="0"/>
          <w:numId w:val="1"/>
        </w:numPr>
        <w:jc w:val="both"/>
        <w:rPr>
          <w:color w:val="auto"/>
          <w:sz w:val="21"/>
          <w:szCs w:val="21"/>
        </w:rPr>
      </w:pPr>
      <w:r>
        <w:rPr>
          <w:color w:val="auto"/>
          <w:sz w:val="21"/>
          <w:szCs w:val="21"/>
        </w:rPr>
        <w:t>Une copie du certificat d’homologation du VAE</w:t>
      </w:r>
      <w:r w:rsidR="003A2755">
        <w:rPr>
          <w:color w:val="auto"/>
          <w:sz w:val="21"/>
          <w:szCs w:val="21"/>
        </w:rPr>
        <w:t>,</w:t>
      </w:r>
    </w:p>
    <w:p w14:paraId="090DBBE5" w14:textId="3D2FE9FB" w:rsidR="0063288E" w:rsidRDefault="0063288E" w:rsidP="0043317A">
      <w:pPr>
        <w:pStyle w:val="Default"/>
        <w:numPr>
          <w:ilvl w:val="0"/>
          <w:numId w:val="1"/>
        </w:numPr>
        <w:jc w:val="both"/>
        <w:rPr>
          <w:color w:val="auto"/>
          <w:sz w:val="21"/>
          <w:szCs w:val="21"/>
        </w:rPr>
      </w:pPr>
      <w:r>
        <w:rPr>
          <w:color w:val="auto"/>
          <w:sz w:val="21"/>
          <w:szCs w:val="21"/>
        </w:rPr>
        <w:t>Un justificatif de domicile</w:t>
      </w:r>
      <w:r w:rsidR="00307FEB">
        <w:rPr>
          <w:color w:val="auto"/>
          <w:sz w:val="21"/>
          <w:szCs w:val="21"/>
        </w:rPr>
        <w:t xml:space="preserve"> datant de moins de 3 mois</w:t>
      </w:r>
      <w:r w:rsidR="0044707F">
        <w:rPr>
          <w:color w:val="auto"/>
          <w:sz w:val="21"/>
          <w:szCs w:val="21"/>
        </w:rPr>
        <w:t xml:space="preserve"> </w:t>
      </w:r>
      <w:r w:rsidR="0044707F">
        <w:rPr>
          <w:sz w:val="20"/>
          <w:szCs w:val="20"/>
        </w:rPr>
        <w:t xml:space="preserve">de moins de 3 mois au nom du demandeur (taxe d’habitation ou taxe foncière, facture de téléphone </w:t>
      </w:r>
      <w:r w:rsidR="0044707F" w:rsidRPr="0044707F">
        <w:rPr>
          <w:sz w:val="20"/>
          <w:szCs w:val="20"/>
        </w:rPr>
        <w:t>fixe (pas de facture de téléphone mobile),</w:t>
      </w:r>
      <w:r w:rsidR="0044707F">
        <w:rPr>
          <w:sz w:val="20"/>
          <w:szCs w:val="20"/>
        </w:rPr>
        <w:t xml:space="preserve"> abonnement internet, eau, électricité, gaz)</w:t>
      </w:r>
      <w:r w:rsidR="003A2755">
        <w:rPr>
          <w:color w:val="auto"/>
          <w:sz w:val="21"/>
          <w:szCs w:val="21"/>
        </w:rPr>
        <w:t>,</w:t>
      </w:r>
    </w:p>
    <w:p w14:paraId="723017E6" w14:textId="1B6C9F83" w:rsidR="004319FF" w:rsidRDefault="004319FF" w:rsidP="0043317A">
      <w:pPr>
        <w:pStyle w:val="Default"/>
        <w:numPr>
          <w:ilvl w:val="0"/>
          <w:numId w:val="1"/>
        </w:numPr>
        <w:jc w:val="both"/>
        <w:rPr>
          <w:color w:val="auto"/>
          <w:sz w:val="21"/>
          <w:szCs w:val="21"/>
        </w:rPr>
      </w:pPr>
      <w:r w:rsidRPr="004319FF">
        <w:rPr>
          <w:sz w:val="20"/>
          <w:szCs w:val="20"/>
        </w:rPr>
        <w:t>L’attestation sur l’honneur</w:t>
      </w:r>
      <w:r>
        <w:rPr>
          <w:sz w:val="20"/>
          <w:szCs w:val="20"/>
        </w:rPr>
        <w:t xml:space="preserve">, complétée, datée et signée, engageant le bénéficiaire à ne percevoir qu’une seule aide </w:t>
      </w:r>
      <w:r w:rsidRPr="00687C1D">
        <w:rPr>
          <w:color w:val="auto"/>
          <w:sz w:val="20"/>
          <w:szCs w:val="20"/>
        </w:rPr>
        <w:t xml:space="preserve">financière </w:t>
      </w:r>
      <w:r>
        <w:rPr>
          <w:color w:val="auto"/>
          <w:sz w:val="20"/>
          <w:szCs w:val="20"/>
        </w:rPr>
        <w:t>sur</w:t>
      </w:r>
      <w:r w:rsidRPr="00687C1D">
        <w:rPr>
          <w:color w:val="auto"/>
          <w:sz w:val="20"/>
          <w:szCs w:val="20"/>
        </w:rPr>
        <w:t xml:space="preserve"> la période 2020-2026, </w:t>
      </w:r>
      <w:r>
        <w:rPr>
          <w:sz w:val="20"/>
          <w:szCs w:val="20"/>
        </w:rPr>
        <w:t>et à ne pas revendre le VAE acheté grâce à l’aide financière pendant une durée de 2 ans</w:t>
      </w:r>
      <w:r w:rsidR="002C7FE8">
        <w:rPr>
          <w:color w:val="auto"/>
          <w:sz w:val="21"/>
          <w:szCs w:val="21"/>
        </w:rPr>
        <w:t>,</w:t>
      </w:r>
    </w:p>
    <w:p w14:paraId="6EEDF576" w14:textId="0297FD88" w:rsidR="00CC0591" w:rsidRPr="00B004D0" w:rsidRDefault="0063288E" w:rsidP="00B004D0">
      <w:pPr>
        <w:pStyle w:val="Default"/>
        <w:numPr>
          <w:ilvl w:val="0"/>
          <w:numId w:val="1"/>
        </w:numPr>
        <w:jc w:val="both"/>
        <w:rPr>
          <w:color w:val="auto"/>
          <w:sz w:val="21"/>
          <w:szCs w:val="21"/>
        </w:rPr>
      </w:pPr>
      <w:r>
        <w:rPr>
          <w:color w:val="auto"/>
          <w:sz w:val="21"/>
          <w:szCs w:val="21"/>
        </w:rPr>
        <w:t xml:space="preserve">Un </w:t>
      </w:r>
      <w:r w:rsidR="002C7FE8">
        <w:rPr>
          <w:color w:val="auto"/>
          <w:sz w:val="21"/>
          <w:szCs w:val="21"/>
        </w:rPr>
        <w:t>R</w:t>
      </w:r>
      <w:r>
        <w:rPr>
          <w:color w:val="auto"/>
          <w:sz w:val="21"/>
          <w:szCs w:val="21"/>
        </w:rPr>
        <w:t>elevé d’</w:t>
      </w:r>
      <w:r w:rsidR="002C7FE8">
        <w:rPr>
          <w:color w:val="auto"/>
          <w:sz w:val="21"/>
          <w:szCs w:val="21"/>
        </w:rPr>
        <w:t>I</w:t>
      </w:r>
      <w:r>
        <w:rPr>
          <w:color w:val="auto"/>
          <w:sz w:val="21"/>
          <w:szCs w:val="21"/>
        </w:rPr>
        <w:t>dentité</w:t>
      </w:r>
      <w:r w:rsidR="004319FF" w:rsidRPr="004319FF">
        <w:rPr>
          <w:color w:val="auto"/>
          <w:sz w:val="21"/>
          <w:szCs w:val="21"/>
        </w:rPr>
        <w:t xml:space="preserve"> </w:t>
      </w:r>
      <w:r w:rsidR="002C7FE8">
        <w:rPr>
          <w:color w:val="auto"/>
          <w:sz w:val="21"/>
          <w:szCs w:val="21"/>
        </w:rPr>
        <w:t>B</w:t>
      </w:r>
      <w:r w:rsidR="004319FF">
        <w:rPr>
          <w:color w:val="auto"/>
          <w:sz w:val="21"/>
          <w:szCs w:val="21"/>
        </w:rPr>
        <w:t>ancaire</w:t>
      </w:r>
      <w:r w:rsidR="002C7FE8">
        <w:rPr>
          <w:color w:val="auto"/>
          <w:sz w:val="21"/>
          <w:szCs w:val="21"/>
        </w:rPr>
        <w:t>,</w:t>
      </w:r>
    </w:p>
    <w:p w14:paraId="39EEB5B1" w14:textId="77777777" w:rsidR="00D41DE6" w:rsidRPr="0063288E" w:rsidRDefault="00D41DE6" w:rsidP="0043317A">
      <w:pPr>
        <w:pStyle w:val="Default"/>
        <w:numPr>
          <w:ilvl w:val="0"/>
          <w:numId w:val="1"/>
        </w:numPr>
        <w:jc w:val="both"/>
        <w:rPr>
          <w:color w:val="auto"/>
          <w:sz w:val="21"/>
          <w:szCs w:val="21"/>
        </w:rPr>
      </w:pPr>
      <w:r>
        <w:rPr>
          <w:color w:val="auto"/>
          <w:sz w:val="21"/>
          <w:szCs w:val="21"/>
        </w:rPr>
        <w:t>Le questionnaire mobilité dûment rempli</w:t>
      </w:r>
      <w:r w:rsidR="003A2755">
        <w:rPr>
          <w:color w:val="auto"/>
          <w:sz w:val="21"/>
          <w:szCs w:val="21"/>
        </w:rPr>
        <w:t>.</w:t>
      </w:r>
    </w:p>
    <w:p w14:paraId="15BD0AAA" w14:textId="68DF3EFF" w:rsidR="00CC0591" w:rsidRDefault="00CC0591" w:rsidP="0043317A">
      <w:pPr>
        <w:pStyle w:val="Default"/>
        <w:jc w:val="both"/>
        <w:rPr>
          <w:color w:val="auto"/>
          <w:sz w:val="21"/>
          <w:szCs w:val="21"/>
        </w:rPr>
      </w:pPr>
    </w:p>
    <w:p w14:paraId="5780A59C" w14:textId="7D5E3DDD" w:rsidR="00CB2573" w:rsidRDefault="00CB2573" w:rsidP="0043317A">
      <w:pPr>
        <w:pStyle w:val="Default"/>
        <w:jc w:val="both"/>
        <w:rPr>
          <w:color w:val="auto"/>
          <w:sz w:val="21"/>
          <w:szCs w:val="21"/>
        </w:rPr>
      </w:pPr>
    </w:p>
    <w:p w14:paraId="23785294" w14:textId="5A04C504" w:rsidR="00CB2573" w:rsidRDefault="00CB2573" w:rsidP="0043317A">
      <w:pPr>
        <w:pStyle w:val="Default"/>
        <w:jc w:val="both"/>
        <w:rPr>
          <w:color w:val="auto"/>
          <w:sz w:val="21"/>
          <w:szCs w:val="21"/>
        </w:rPr>
      </w:pPr>
    </w:p>
    <w:p w14:paraId="04070EB6" w14:textId="04825670" w:rsidR="00CB2573" w:rsidRDefault="00CB2573" w:rsidP="0043317A">
      <w:pPr>
        <w:pStyle w:val="Default"/>
        <w:jc w:val="both"/>
        <w:rPr>
          <w:color w:val="auto"/>
          <w:sz w:val="21"/>
          <w:szCs w:val="21"/>
        </w:rPr>
      </w:pPr>
    </w:p>
    <w:p w14:paraId="173AB90B" w14:textId="77777777" w:rsidR="00CB2573" w:rsidRDefault="00CB2573" w:rsidP="0043317A">
      <w:pPr>
        <w:pStyle w:val="Default"/>
        <w:jc w:val="both"/>
        <w:rPr>
          <w:color w:val="auto"/>
          <w:sz w:val="21"/>
          <w:szCs w:val="21"/>
        </w:rPr>
      </w:pPr>
    </w:p>
    <w:p w14:paraId="104EDA8D" w14:textId="77777777" w:rsidR="00CC0591" w:rsidRDefault="00CC0591" w:rsidP="0043317A">
      <w:pPr>
        <w:pStyle w:val="Default"/>
        <w:jc w:val="both"/>
        <w:rPr>
          <w:b/>
          <w:bCs/>
          <w:color w:val="auto"/>
          <w:sz w:val="21"/>
          <w:szCs w:val="21"/>
        </w:rPr>
      </w:pPr>
      <w:r>
        <w:rPr>
          <w:b/>
          <w:bCs/>
          <w:color w:val="auto"/>
          <w:sz w:val="21"/>
          <w:szCs w:val="21"/>
        </w:rPr>
        <w:lastRenderedPageBreak/>
        <w:t xml:space="preserve">Article 6 : Restitution de la subvention </w:t>
      </w:r>
    </w:p>
    <w:p w14:paraId="3C230EF1" w14:textId="77777777" w:rsidR="002F3930" w:rsidRDefault="002F3930" w:rsidP="0043317A">
      <w:pPr>
        <w:pStyle w:val="Default"/>
        <w:jc w:val="both"/>
        <w:rPr>
          <w:color w:val="auto"/>
          <w:sz w:val="21"/>
          <w:szCs w:val="21"/>
        </w:rPr>
      </w:pPr>
    </w:p>
    <w:p w14:paraId="2801047A" w14:textId="77777777" w:rsidR="00CC0591" w:rsidRDefault="00CC0591" w:rsidP="0043317A">
      <w:pPr>
        <w:pStyle w:val="Default"/>
        <w:jc w:val="both"/>
        <w:rPr>
          <w:color w:val="auto"/>
          <w:sz w:val="21"/>
          <w:szCs w:val="21"/>
        </w:rPr>
      </w:pPr>
      <w:r>
        <w:rPr>
          <w:color w:val="auto"/>
          <w:sz w:val="21"/>
          <w:szCs w:val="21"/>
        </w:rPr>
        <w:t xml:space="preserve">Dans l’hypothèse où le VAE concerné par ladite convention viendrait à être revendu, avant l’expiration d’un délai </w:t>
      </w:r>
      <w:r w:rsidR="00EC0A77">
        <w:rPr>
          <w:color w:val="auto"/>
          <w:sz w:val="21"/>
          <w:szCs w:val="21"/>
        </w:rPr>
        <w:t>de deux ans</w:t>
      </w:r>
      <w:r>
        <w:rPr>
          <w:color w:val="auto"/>
          <w:sz w:val="21"/>
          <w:szCs w:val="21"/>
        </w:rPr>
        <w:t xml:space="preserve"> suivant la signature de la convention, le bénéficiaire devra restituer ladite subvention à </w:t>
      </w:r>
      <w:r w:rsidR="00D41DE6">
        <w:rPr>
          <w:sz w:val="21"/>
          <w:szCs w:val="21"/>
        </w:rPr>
        <w:t>la Communauté de Communes Loches Sud Touraine</w:t>
      </w:r>
      <w:r>
        <w:rPr>
          <w:color w:val="auto"/>
          <w:sz w:val="21"/>
          <w:szCs w:val="21"/>
        </w:rPr>
        <w:t xml:space="preserve">. </w:t>
      </w:r>
    </w:p>
    <w:p w14:paraId="4A157664" w14:textId="2EC3B8BD" w:rsidR="00CC0591" w:rsidRDefault="00CC0591" w:rsidP="0043317A">
      <w:pPr>
        <w:pStyle w:val="Default"/>
        <w:jc w:val="both"/>
        <w:rPr>
          <w:color w:val="auto"/>
          <w:sz w:val="21"/>
          <w:szCs w:val="21"/>
        </w:rPr>
      </w:pPr>
      <w:r>
        <w:rPr>
          <w:color w:val="auto"/>
          <w:sz w:val="21"/>
          <w:szCs w:val="21"/>
        </w:rPr>
        <w:t xml:space="preserve">Durant ce délai, </w:t>
      </w:r>
      <w:r w:rsidR="00D41DE6">
        <w:rPr>
          <w:sz w:val="21"/>
          <w:szCs w:val="21"/>
        </w:rPr>
        <w:t xml:space="preserve">la Communauté de Communes Loches Sud Touraine </w:t>
      </w:r>
      <w:r>
        <w:rPr>
          <w:color w:val="auto"/>
          <w:sz w:val="21"/>
          <w:szCs w:val="21"/>
        </w:rPr>
        <w:t xml:space="preserve">se réserve le droit de demander au bénéficiaire d’apporter la preuve qu’il est bien en possession du VAE </w:t>
      </w:r>
      <w:r w:rsidR="0044707F">
        <w:rPr>
          <w:color w:val="auto"/>
          <w:sz w:val="21"/>
          <w:szCs w:val="21"/>
        </w:rPr>
        <w:t>ayant fait l’objet de l’aide</w:t>
      </w:r>
      <w:r>
        <w:rPr>
          <w:color w:val="auto"/>
          <w:sz w:val="21"/>
          <w:szCs w:val="21"/>
        </w:rPr>
        <w:t xml:space="preserve">. </w:t>
      </w:r>
    </w:p>
    <w:p w14:paraId="346BAB67" w14:textId="133033FF" w:rsidR="003A2755" w:rsidRDefault="003A2755" w:rsidP="0043317A">
      <w:pPr>
        <w:pStyle w:val="Default"/>
        <w:jc w:val="both"/>
        <w:rPr>
          <w:color w:val="auto"/>
          <w:sz w:val="21"/>
          <w:szCs w:val="21"/>
        </w:rPr>
      </w:pPr>
    </w:p>
    <w:p w14:paraId="3B478BCA" w14:textId="42CA892B" w:rsidR="00B004D0" w:rsidRPr="00B70F24" w:rsidRDefault="00B004D0" w:rsidP="0043317A">
      <w:pPr>
        <w:pStyle w:val="Default"/>
        <w:jc w:val="both"/>
        <w:rPr>
          <w:color w:val="auto"/>
          <w:sz w:val="8"/>
          <w:szCs w:val="8"/>
        </w:rPr>
      </w:pPr>
    </w:p>
    <w:p w14:paraId="219B566D" w14:textId="77777777" w:rsidR="00CC0591" w:rsidRDefault="00CC0591" w:rsidP="0043317A">
      <w:pPr>
        <w:pStyle w:val="Default"/>
        <w:jc w:val="both"/>
        <w:rPr>
          <w:b/>
          <w:bCs/>
          <w:color w:val="auto"/>
          <w:sz w:val="21"/>
          <w:szCs w:val="21"/>
        </w:rPr>
      </w:pPr>
      <w:r>
        <w:rPr>
          <w:b/>
          <w:bCs/>
          <w:color w:val="auto"/>
          <w:sz w:val="21"/>
          <w:szCs w:val="21"/>
        </w:rPr>
        <w:t xml:space="preserve">Article 7 : Sanction en cas de détournement de la subvention </w:t>
      </w:r>
    </w:p>
    <w:p w14:paraId="5F4F5C6D" w14:textId="77777777" w:rsidR="002F3930" w:rsidRDefault="002F3930" w:rsidP="0043317A">
      <w:pPr>
        <w:pStyle w:val="Default"/>
        <w:jc w:val="both"/>
        <w:rPr>
          <w:color w:val="auto"/>
          <w:sz w:val="21"/>
          <w:szCs w:val="21"/>
        </w:rPr>
      </w:pPr>
    </w:p>
    <w:p w14:paraId="0299B0B8" w14:textId="1BE5EA07" w:rsidR="00CC0591" w:rsidRDefault="00CC0591" w:rsidP="0043317A">
      <w:pPr>
        <w:pStyle w:val="Default"/>
        <w:jc w:val="both"/>
        <w:rPr>
          <w:color w:val="auto"/>
          <w:sz w:val="21"/>
          <w:szCs w:val="21"/>
        </w:rPr>
      </w:pPr>
      <w:r>
        <w:rPr>
          <w:color w:val="auto"/>
          <w:sz w:val="21"/>
          <w:szCs w:val="21"/>
        </w:rPr>
        <w:t>Le détournement de la subvention notamment en cas d’achat pour revente, est susceptible d’être qualifié d’abus de confiance et rend son auteur passible de</w:t>
      </w:r>
      <w:r w:rsidR="002C7FE8">
        <w:rPr>
          <w:color w:val="auto"/>
          <w:sz w:val="21"/>
          <w:szCs w:val="21"/>
        </w:rPr>
        <w:t>s</w:t>
      </w:r>
      <w:r>
        <w:rPr>
          <w:color w:val="auto"/>
          <w:sz w:val="21"/>
          <w:szCs w:val="21"/>
        </w:rPr>
        <w:t xml:space="preserve"> sanctions prévues par l’article 314-1 du </w:t>
      </w:r>
      <w:r w:rsidR="003A2755">
        <w:rPr>
          <w:color w:val="auto"/>
          <w:sz w:val="21"/>
          <w:szCs w:val="21"/>
        </w:rPr>
        <w:t>C</w:t>
      </w:r>
      <w:r>
        <w:rPr>
          <w:color w:val="auto"/>
          <w:sz w:val="21"/>
          <w:szCs w:val="21"/>
        </w:rPr>
        <w:t xml:space="preserve">ode </w:t>
      </w:r>
      <w:r w:rsidR="003A2755">
        <w:rPr>
          <w:color w:val="auto"/>
          <w:sz w:val="21"/>
          <w:szCs w:val="21"/>
        </w:rPr>
        <w:t>P</w:t>
      </w:r>
      <w:r>
        <w:rPr>
          <w:color w:val="auto"/>
          <w:sz w:val="21"/>
          <w:szCs w:val="21"/>
        </w:rPr>
        <w:t xml:space="preserve">énal. </w:t>
      </w:r>
    </w:p>
    <w:p w14:paraId="5D1D44A1" w14:textId="77777777" w:rsidR="002F3930" w:rsidRPr="00B004D0" w:rsidRDefault="002F3930" w:rsidP="0043317A">
      <w:pPr>
        <w:pStyle w:val="Default"/>
        <w:jc w:val="both"/>
        <w:rPr>
          <w:color w:val="auto"/>
          <w:sz w:val="13"/>
          <w:szCs w:val="13"/>
        </w:rPr>
      </w:pPr>
    </w:p>
    <w:p w14:paraId="46DEC0C3" w14:textId="77777777" w:rsidR="00CC0591" w:rsidRDefault="00CC0591" w:rsidP="0043317A">
      <w:pPr>
        <w:pStyle w:val="Default"/>
        <w:jc w:val="both"/>
        <w:rPr>
          <w:color w:val="auto"/>
          <w:sz w:val="21"/>
          <w:szCs w:val="21"/>
        </w:rPr>
      </w:pPr>
      <w:r>
        <w:rPr>
          <w:color w:val="auto"/>
          <w:sz w:val="21"/>
          <w:szCs w:val="21"/>
        </w:rPr>
        <w:t xml:space="preserve">Article 314-1 : « </w:t>
      </w:r>
      <w:r>
        <w:rPr>
          <w:i/>
          <w:iCs/>
          <w:color w:val="auto"/>
          <w:sz w:val="21"/>
          <w:szCs w:val="21"/>
        </w:rPr>
        <w:t xml:space="preserve">l’abus de confiance est le fait par une personne de détourner, au préjudice d’autrui des fonds, des valeurs ou un bien quelconque qui lui ont été remis et qu’elle a acceptés à charge de les rendre, de les représenter ou d’en faire un usage déterminé. L’abus de confiance est puni de trois ans d’emprisonnement et de 375 000 € d’amende </w:t>
      </w:r>
      <w:r>
        <w:rPr>
          <w:color w:val="auto"/>
          <w:sz w:val="21"/>
          <w:szCs w:val="21"/>
        </w:rPr>
        <w:t xml:space="preserve">». </w:t>
      </w:r>
    </w:p>
    <w:p w14:paraId="6A95D560" w14:textId="77777777" w:rsidR="00CC0591" w:rsidRPr="00B004D0" w:rsidRDefault="00CC0591" w:rsidP="0043317A">
      <w:pPr>
        <w:pStyle w:val="Default"/>
        <w:jc w:val="both"/>
        <w:rPr>
          <w:color w:val="auto"/>
          <w:sz w:val="8"/>
          <w:szCs w:val="8"/>
        </w:rPr>
      </w:pPr>
    </w:p>
    <w:p w14:paraId="1127AA3B" w14:textId="77777777" w:rsidR="002F3930" w:rsidRPr="00B004D0" w:rsidRDefault="002F3930" w:rsidP="0043317A">
      <w:pPr>
        <w:pStyle w:val="Default"/>
        <w:jc w:val="both"/>
        <w:rPr>
          <w:color w:val="auto"/>
          <w:sz w:val="11"/>
          <w:szCs w:val="11"/>
        </w:rPr>
      </w:pPr>
    </w:p>
    <w:p w14:paraId="39BA518E" w14:textId="77777777" w:rsidR="00CC0591" w:rsidRDefault="00CC0591" w:rsidP="0043317A">
      <w:pPr>
        <w:pStyle w:val="Default"/>
        <w:jc w:val="both"/>
        <w:rPr>
          <w:b/>
          <w:bCs/>
          <w:color w:val="auto"/>
          <w:sz w:val="21"/>
          <w:szCs w:val="21"/>
        </w:rPr>
      </w:pPr>
      <w:r>
        <w:rPr>
          <w:b/>
          <w:bCs/>
          <w:color w:val="auto"/>
          <w:sz w:val="21"/>
          <w:szCs w:val="21"/>
        </w:rPr>
        <w:t xml:space="preserve">Article 8 : Durée de la convention </w:t>
      </w:r>
    </w:p>
    <w:p w14:paraId="3BD7904C" w14:textId="77777777" w:rsidR="00CC0591" w:rsidRPr="00CC0591" w:rsidRDefault="00CC0591" w:rsidP="0043317A">
      <w:pPr>
        <w:pStyle w:val="Default"/>
        <w:jc w:val="both"/>
        <w:rPr>
          <w:color w:val="auto"/>
          <w:sz w:val="9"/>
          <w:szCs w:val="21"/>
        </w:rPr>
      </w:pPr>
    </w:p>
    <w:p w14:paraId="57C79A09" w14:textId="12CFFE7E" w:rsidR="00CC0591" w:rsidRPr="00EC0A77" w:rsidRDefault="00CC0591" w:rsidP="0043317A">
      <w:pPr>
        <w:pStyle w:val="Default"/>
        <w:jc w:val="both"/>
        <w:rPr>
          <w:b/>
          <w:bCs/>
          <w:color w:val="FF0000"/>
          <w:sz w:val="21"/>
          <w:szCs w:val="21"/>
        </w:rPr>
      </w:pPr>
      <w:r>
        <w:rPr>
          <w:color w:val="auto"/>
          <w:sz w:val="21"/>
          <w:szCs w:val="21"/>
        </w:rPr>
        <w:t>La convention entre en vigueur à compter de la signature par les deux parties de la présente pour une durée</w:t>
      </w:r>
      <w:r w:rsidR="005322DD">
        <w:rPr>
          <w:color w:val="auto"/>
          <w:sz w:val="21"/>
          <w:szCs w:val="21"/>
        </w:rPr>
        <w:t xml:space="preserve"> de deux ans.</w:t>
      </w:r>
      <w:r w:rsidRPr="00EC0A77">
        <w:rPr>
          <w:b/>
          <w:bCs/>
          <w:color w:val="FF0000"/>
          <w:sz w:val="21"/>
          <w:szCs w:val="21"/>
        </w:rPr>
        <w:t xml:space="preserve"> </w:t>
      </w:r>
    </w:p>
    <w:p w14:paraId="1F6D30BA" w14:textId="77777777" w:rsidR="00CC0591" w:rsidRPr="00B004D0" w:rsidRDefault="00CC0591" w:rsidP="0043317A">
      <w:pPr>
        <w:pStyle w:val="Default"/>
        <w:jc w:val="both"/>
        <w:rPr>
          <w:b/>
          <w:bCs/>
          <w:color w:val="FF0000"/>
          <w:sz w:val="15"/>
          <w:szCs w:val="15"/>
        </w:rPr>
      </w:pPr>
    </w:p>
    <w:p w14:paraId="3AF300CD" w14:textId="77777777" w:rsidR="00634D48" w:rsidRPr="00634D48" w:rsidRDefault="00634D48" w:rsidP="0043317A">
      <w:pPr>
        <w:pStyle w:val="Default"/>
        <w:jc w:val="both"/>
        <w:rPr>
          <w:b/>
          <w:bCs/>
          <w:color w:val="auto"/>
          <w:sz w:val="21"/>
          <w:szCs w:val="21"/>
        </w:rPr>
      </w:pPr>
      <w:r w:rsidRPr="00634D48">
        <w:rPr>
          <w:b/>
          <w:bCs/>
          <w:color w:val="auto"/>
          <w:sz w:val="21"/>
          <w:szCs w:val="21"/>
        </w:rPr>
        <w:t>Article 9 : Litiges</w:t>
      </w:r>
    </w:p>
    <w:p w14:paraId="177278EA" w14:textId="77777777" w:rsidR="00634D48" w:rsidRPr="00634D48" w:rsidRDefault="00634D48" w:rsidP="0043317A">
      <w:pPr>
        <w:pStyle w:val="Default"/>
        <w:jc w:val="both"/>
        <w:rPr>
          <w:color w:val="auto"/>
          <w:sz w:val="9"/>
          <w:szCs w:val="21"/>
        </w:rPr>
      </w:pPr>
    </w:p>
    <w:p w14:paraId="1D956494" w14:textId="77777777" w:rsidR="00634D48" w:rsidRDefault="00634D48" w:rsidP="0043317A">
      <w:pPr>
        <w:pStyle w:val="Default"/>
        <w:jc w:val="both"/>
        <w:rPr>
          <w:color w:val="auto"/>
          <w:sz w:val="21"/>
          <w:szCs w:val="21"/>
        </w:rPr>
      </w:pPr>
      <w:r w:rsidRPr="00634D48">
        <w:rPr>
          <w:color w:val="auto"/>
          <w:sz w:val="21"/>
          <w:szCs w:val="21"/>
        </w:rPr>
        <w:t>En cas de litige ne pouvant se solder à l’amiable, l’affaire sera portée devant le Tribunal Administratif territorialement compétent.</w:t>
      </w:r>
    </w:p>
    <w:p w14:paraId="074044C1" w14:textId="77777777" w:rsidR="00634D48" w:rsidRPr="00B004D0" w:rsidRDefault="00634D48" w:rsidP="0043317A">
      <w:pPr>
        <w:pStyle w:val="Default"/>
        <w:jc w:val="both"/>
        <w:rPr>
          <w:color w:val="auto"/>
          <w:sz w:val="15"/>
          <w:szCs w:val="15"/>
        </w:rPr>
      </w:pPr>
    </w:p>
    <w:p w14:paraId="479A626D" w14:textId="77777777" w:rsidR="004557CF" w:rsidRDefault="004557CF" w:rsidP="0043317A">
      <w:pPr>
        <w:autoSpaceDE w:val="0"/>
        <w:autoSpaceDN w:val="0"/>
        <w:adjustRightInd w:val="0"/>
        <w:spacing w:after="0" w:line="240" w:lineRule="auto"/>
        <w:rPr>
          <w:rFonts w:ascii="Trebuchet MS" w:hAnsi="Trebuchet MS" w:cs="Trebuchet MS"/>
          <w:b/>
          <w:bCs/>
          <w:color w:val="000000"/>
        </w:rPr>
      </w:pPr>
      <w:r w:rsidRPr="004557CF">
        <w:rPr>
          <w:rFonts w:ascii="Trebuchet MS" w:hAnsi="Trebuchet MS" w:cs="Trebuchet MS"/>
          <w:b/>
          <w:bCs/>
          <w:color w:val="000000"/>
        </w:rPr>
        <w:t xml:space="preserve">Article </w:t>
      </w:r>
      <w:r w:rsidR="00634D48">
        <w:rPr>
          <w:rFonts w:ascii="Trebuchet MS" w:hAnsi="Trebuchet MS" w:cs="Trebuchet MS"/>
          <w:b/>
          <w:bCs/>
          <w:color w:val="000000"/>
        </w:rPr>
        <w:t>10</w:t>
      </w:r>
      <w:r w:rsidRPr="004557CF">
        <w:rPr>
          <w:rFonts w:ascii="Trebuchet MS" w:hAnsi="Trebuchet MS" w:cs="Trebuchet MS"/>
          <w:b/>
          <w:bCs/>
          <w:color w:val="000000"/>
        </w:rPr>
        <w:t xml:space="preserve"> : Données personnelles </w:t>
      </w:r>
    </w:p>
    <w:p w14:paraId="08BEBFED" w14:textId="77777777" w:rsidR="004557CF" w:rsidRPr="004557CF" w:rsidRDefault="004557CF" w:rsidP="0043317A">
      <w:pPr>
        <w:pStyle w:val="Default"/>
        <w:jc w:val="both"/>
        <w:rPr>
          <w:color w:val="auto"/>
          <w:sz w:val="9"/>
          <w:szCs w:val="21"/>
        </w:rPr>
      </w:pPr>
    </w:p>
    <w:p w14:paraId="18D58FC9" w14:textId="77777777" w:rsidR="00432990" w:rsidRPr="00A349FD" w:rsidRDefault="00432990" w:rsidP="0043317A">
      <w:pPr>
        <w:tabs>
          <w:tab w:val="left" w:leader="dot" w:pos="4500"/>
          <w:tab w:val="left" w:leader="dot" w:pos="9072"/>
        </w:tabs>
        <w:spacing w:after="0" w:line="240" w:lineRule="auto"/>
        <w:jc w:val="both"/>
        <w:rPr>
          <w:rFonts w:ascii="Open Sans" w:hAnsi="Open Sans" w:cs="Open Sans"/>
          <w:sz w:val="21"/>
          <w:szCs w:val="21"/>
        </w:rPr>
      </w:pPr>
      <w:r w:rsidRPr="00A349FD">
        <w:rPr>
          <w:rFonts w:ascii="Open Sans" w:hAnsi="Open Sans" w:cs="Open Sans"/>
          <w:sz w:val="21"/>
          <w:szCs w:val="21"/>
        </w:rPr>
        <w:t xml:space="preserve">Le responsable du traitement est la Communauté de Communes Loches Sud Touraine (ci-après la « CCLST »), que vous pouvez contacter par courrier : </w:t>
      </w:r>
      <w:r>
        <w:rPr>
          <w:rFonts w:ascii="Open Sans" w:hAnsi="Open Sans" w:cs="Open Sans"/>
          <w:sz w:val="21"/>
          <w:szCs w:val="21"/>
        </w:rPr>
        <w:t xml:space="preserve">Service Coopération Territoriale - </w:t>
      </w:r>
      <w:r w:rsidRPr="00A349FD">
        <w:rPr>
          <w:rFonts w:ascii="Open Sans" w:hAnsi="Open Sans" w:cs="Open Sans"/>
          <w:sz w:val="21"/>
          <w:szCs w:val="21"/>
        </w:rPr>
        <w:t xml:space="preserve">Communauté de Communes Loches Sud Touraine - 12 avenue de la Liberté - 37600 LOCHES ; par téléphone : 02 47 91 </w:t>
      </w:r>
      <w:r>
        <w:rPr>
          <w:rFonts w:ascii="Open Sans" w:hAnsi="Open Sans" w:cs="Open Sans"/>
          <w:sz w:val="21"/>
          <w:szCs w:val="21"/>
        </w:rPr>
        <w:t>34 30</w:t>
      </w:r>
      <w:r w:rsidRPr="00A349FD">
        <w:rPr>
          <w:rFonts w:ascii="Open Sans" w:hAnsi="Open Sans" w:cs="Open Sans"/>
          <w:sz w:val="21"/>
          <w:szCs w:val="21"/>
        </w:rPr>
        <w:t xml:space="preserve"> ; par e-mail : </w:t>
      </w:r>
      <w:r>
        <w:rPr>
          <w:rFonts w:ascii="Open Sans" w:hAnsi="Open Sans" w:cs="Open Sans"/>
          <w:sz w:val="21"/>
          <w:szCs w:val="21"/>
        </w:rPr>
        <w:t>julie.pasquet</w:t>
      </w:r>
      <w:r w:rsidRPr="00A349FD">
        <w:rPr>
          <w:rFonts w:ascii="Open Sans" w:hAnsi="Open Sans" w:cs="Open Sans"/>
          <w:sz w:val="21"/>
          <w:szCs w:val="21"/>
        </w:rPr>
        <w:t>@lochessudtouraine.com.</w:t>
      </w:r>
    </w:p>
    <w:p w14:paraId="53F9DDB2" w14:textId="77777777" w:rsidR="002F3930" w:rsidRPr="00B004D0" w:rsidRDefault="002F3930" w:rsidP="0043317A">
      <w:pPr>
        <w:tabs>
          <w:tab w:val="left" w:leader="dot" w:pos="4500"/>
          <w:tab w:val="left" w:leader="dot" w:pos="9072"/>
        </w:tabs>
        <w:spacing w:after="0" w:line="240" w:lineRule="auto"/>
        <w:jc w:val="both"/>
        <w:rPr>
          <w:rFonts w:ascii="Open Sans" w:hAnsi="Open Sans" w:cs="Open Sans"/>
          <w:sz w:val="11"/>
          <w:szCs w:val="11"/>
        </w:rPr>
      </w:pPr>
    </w:p>
    <w:p w14:paraId="33BAE10A" w14:textId="77777777" w:rsidR="00432990" w:rsidRDefault="00432990" w:rsidP="0043317A">
      <w:pPr>
        <w:tabs>
          <w:tab w:val="left" w:leader="dot" w:pos="4500"/>
          <w:tab w:val="left" w:leader="dot" w:pos="9072"/>
        </w:tabs>
        <w:spacing w:after="0" w:line="240" w:lineRule="auto"/>
        <w:jc w:val="both"/>
        <w:rPr>
          <w:rFonts w:ascii="Open Sans" w:hAnsi="Open Sans" w:cs="Open Sans"/>
          <w:sz w:val="21"/>
          <w:szCs w:val="21"/>
        </w:rPr>
      </w:pPr>
      <w:r w:rsidRPr="00A349FD">
        <w:rPr>
          <w:rFonts w:ascii="Open Sans" w:hAnsi="Open Sans" w:cs="Open Sans"/>
          <w:sz w:val="21"/>
          <w:szCs w:val="21"/>
        </w:rPr>
        <w:t>La CCLST traite les données collectées lors du dépôt d’un dossier pour l</w:t>
      </w:r>
      <w:r>
        <w:rPr>
          <w:rFonts w:ascii="Open Sans" w:hAnsi="Open Sans" w:cs="Open Sans"/>
          <w:sz w:val="21"/>
          <w:szCs w:val="21"/>
        </w:rPr>
        <w:t>es</w:t>
      </w:r>
      <w:r w:rsidRPr="00A349FD">
        <w:rPr>
          <w:rFonts w:ascii="Open Sans" w:hAnsi="Open Sans" w:cs="Open Sans"/>
          <w:sz w:val="21"/>
          <w:szCs w:val="21"/>
        </w:rPr>
        <w:t xml:space="preserve"> finalité</w:t>
      </w:r>
      <w:r>
        <w:rPr>
          <w:rFonts w:ascii="Open Sans" w:hAnsi="Open Sans" w:cs="Open Sans"/>
          <w:sz w:val="21"/>
          <w:szCs w:val="21"/>
        </w:rPr>
        <w:t>s</w:t>
      </w:r>
      <w:r w:rsidRPr="00A349FD">
        <w:rPr>
          <w:rFonts w:ascii="Open Sans" w:hAnsi="Open Sans" w:cs="Open Sans"/>
          <w:sz w:val="21"/>
          <w:szCs w:val="21"/>
        </w:rPr>
        <w:t xml:space="preserve"> suivante</w:t>
      </w:r>
      <w:r>
        <w:rPr>
          <w:rFonts w:ascii="Open Sans" w:hAnsi="Open Sans" w:cs="Open Sans"/>
          <w:sz w:val="21"/>
          <w:szCs w:val="21"/>
        </w:rPr>
        <w:t>s</w:t>
      </w:r>
      <w:r w:rsidRPr="00A349FD">
        <w:rPr>
          <w:rFonts w:ascii="Open Sans" w:hAnsi="Open Sans" w:cs="Open Sans"/>
          <w:sz w:val="21"/>
          <w:szCs w:val="21"/>
        </w:rPr>
        <w:t xml:space="preserve"> : versement d’une prime pour l’acquisition d’un vélo à assistance électrique et suivi du dispositif. La base légale du traitement est l’exécution de la présente convention.</w:t>
      </w:r>
    </w:p>
    <w:p w14:paraId="2357FB46" w14:textId="77777777" w:rsidR="002F3930" w:rsidRPr="00B004D0" w:rsidRDefault="002F3930" w:rsidP="0043317A">
      <w:pPr>
        <w:tabs>
          <w:tab w:val="left" w:leader="dot" w:pos="4500"/>
          <w:tab w:val="left" w:leader="dot" w:pos="9072"/>
        </w:tabs>
        <w:spacing w:after="0" w:line="240" w:lineRule="auto"/>
        <w:jc w:val="both"/>
        <w:rPr>
          <w:rFonts w:ascii="Open Sans" w:hAnsi="Open Sans" w:cs="Open Sans"/>
          <w:sz w:val="11"/>
          <w:szCs w:val="11"/>
        </w:rPr>
      </w:pPr>
    </w:p>
    <w:p w14:paraId="014F8094" w14:textId="77777777" w:rsidR="00432990" w:rsidRDefault="00432990" w:rsidP="0043317A">
      <w:pPr>
        <w:tabs>
          <w:tab w:val="left" w:leader="dot" w:pos="4500"/>
          <w:tab w:val="left" w:leader="dot" w:pos="9072"/>
        </w:tabs>
        <w:spacing w:after="0" w:line="240" w:lineRule="auto"/>
        <w:jc w:val="both"/>
        <w:rPr>
          <w:rFonts w:ascii="Open Sans" w:hAnsi="Open Sans" w:cs="Open Sans"/>
          <w:sz w:val="21"/>
          <w:szCs w:val="21"/>
        </w:rPr>
      </w:pPr>
      <w:r w:rsidRPr="00742F6D">
        <w:rPr>
          <w:rFonts w:ascii="Open Sans" w:hAnsi="Open Sans" w:cs="Open Sans"/>
          <w:sz w:val="21"/>
          <w:szCs w:val="21"/>
        </w:rPr>
        <w:t xml:space="preserve">Seul le service Coopération Territoriale est destinataire de vos données personnelles, qui sont conservées durant toute la durée de la présente convention et pendant 5 ans à compter de la fin de la convention. Elles sont ensuite définitivement supprimées. </w:t>
      </w:r>
    </w:p>
    <w:p w14:paraId="62046091" w14:textId="77777777" w:rsidR="002F3930" w:rsidRPr="00B004D0" w:rsidRDefault="002F3930" w:rsidP="0043317A">
      <w:pPr>
        <w:tabs>
          <w:tab w:val="left" w:leader="dot" w:pos="4500"/>
          <w:tab w:val="left" w:leader="dot" w:pos="9072"/>
        </w:tabs>
        <w:spacing w:after="0" w:line="240" w:lineRule="auto"/>
        <w:jc w:val="both"/>
        <w:rPr>
          <w:rFonts w:ascii="Open Sans" w:hAnsi="Open Sans" w:cs="Open Sans"/>
          <w:sz w:val="11"/>
          <w:szCs w:val="11"/>
        </w:rPr>
      </w:pPr>
    </w:p>
    <w:p w14:paraId="5CF97A5C" w14:textId="77777777" w:rsidR="00432990" w:rsidRDefault="00432990" w:rsidP="0043317A">
      <w:pPr>
        <w:tabs>
          <w:tab w:val="left" w:leader="dot" w:pos="4500"/>
          <w:tab w:val="left" w:leader="dot" w:pos="9072"/>
        </w:tabs>
        <w:spacing w:after="0" w:line="240" w:lineRule="auto"/>
        <w:jc w:val="both"/>
        <w:rPr>
          <w:rFonts w:ascii="Open Sans" w:hAnsi="Open Sans" w:cs="Open Sans"/>
          <w:sz w:val="21"/>
          <w:szCs w:val="21"/>
        </w:rPr>
      </w:pPr>
      <w:r w:rsidRPr="00A349FD">
        <w:rPr>
          <w:rFonts w:ascii="Open Sans" w:hAnsi="Open Sans" w:cs="Open Sans"/>
          <w:sz w:val="21"/>
          <w:szCs w:val="21"/>
        </w:rPr>
        <w:t>Conformément aux dispositions du RGPD et de la loi Informatique et Libertés modifiée, vous disposez des droits suivants : droit d’accès, droit de rectification, droit à l’effacement, droit à la limitation du traitement et droit de formuler des directives post-mortem.</w:t>
      </w:r>
    </w:p>
    <w:p w14:paraId="69D7FF00" w14:textId="77777777" w:rsidR="002F3930" w:rsidRPr="00B004D0" w:rsidRDefault="002F3930" w:rsidP="0043317A">
      <w:pPr>
        <w:tabs>
          <w:tab w:val="left" w:leader="dot" w:pos="4500"/>
          <w:tab w:val="left" w:leader="dot" w:pos="9072"/>
        </w:tabs>
        <w:spacing w:after="0" w:line="240" w:lineRule="auto"/>
        <w:jc w:val="both"/>
        <w:rPr>
          <w:rFonts w:ascii="Open Sans" w:hAnsi="Open Sans" w:cs="Open Sans"/>
          <w:sz w:val="11"/>
          <w:szCs w:val="11"/>
        </w:rPr>
      </w:pPr>
    </w:p>
    <w:p w14:paraId="1E5E8C34" w14:textId="77777777" w:rsidR="00432990" w:rsidRPr="00A349FD" w:rsidRDefault="00432990" w:rsidP="0043317A">
      <w:pPr>
        <w:tabs>
          <w:tab w:val="left" w:leader="dot" w:pos="4500"/>
          <w:tab w:val="left" w:leader="dot" w:pos="9072"/>
        </w:tabs>
        <w:spacing w:after="0" w:line="240" w:lineRule="auto"/>
        <w:jc w:val="both"/>
        <w:rPr>
          <w:rFonts w:ascii="Open Sans" w:hAnsi="Open Sans" w:cs="Open Sans"/>
          <w:sz w:val="21"/>
          <w:szCs w:val="21"/>
        </w:rPr>
      </w:pPr>
      <w:r w:rsidRPr="00A349FD">
        <w:rPr>
          <w:rFonts w:ascii="Open Sans" w:hAnsi="Open Sans" w:cs="Open Sans"/>
          <w:sz w:val="21"/>
          <w:szCs w:val="21"/>
        </w:rPr>
        <w:t>Vous pouvez exercer vos droits auprès de notre Délégué à la Protection des Données, uniquement par courrier et en joignant une preuve d’identité à votre demande (même adresse que la CCLST, à l’attention du Délégué à la Protection des Données).</w:t>
      </w:r>
    </w:p>
    <w:p w14:paraId="2C355B44" w14:textId="77777777" w:rsidR="00432990" w:rsidRPr="00B004D0" w:rsidRDefault="00432990" w:rsidP="0043317A">
      <w:pPr>
        <w:tabs>
          <w:tab w:val="left" w:leader="dot" w:pos="4500"/>
          <w:tab w:val="left" w:leader="dot" w:pos="9072"/>
        </w:tabs>
        <w:spacing w:after="0" w:line="240" w:lineRule="auto"/>
        <w:jc w:val="both"/>
        <w:rPr>
          <w:rFonts w:ascii="Open Sans" w:hAnsi="Open Sans" w:cs="Open Sans"/>
          <w:sz w:val="11"/>
          <w:szCs w:val="11"/>
        </w:rPr>
      </w:pPr>
    </w:p>
    <w:p w14:paraId="15FB1845" w14:textId="77777777" w:rsidR="00432990" w:rsidRPr="00A349FD" w:rsidRDefault="00432990" w:rsidP="0043317A">
      <w:pPr>
        <w:tabs>
          <w:tab w:val="left" w:leader="dot" w:pos="4500"/>
          <w:tab w:val="left" w:leader="dot" w:pos="9072"/>
        </w:tabs>
        <w:spacing w:after="0" w:line="240" w:lineRule="auto"/>
        <w:jc w:val="both"/>
        <w:rPr>
          <w:rFonts w:ascii="Open Sans" w:hAnsi="Open Sans" w:cs="Open Sans"/>
          <w:sz w:val="21"/>
          <w:szCs w:val="21"/>
        </w:rPr>
      </w:pPr>
      <w:r w:rsidRPr="00A349FD">
        <w:rPr>
          <w:rFonts w:ascii="Open Sans" w:hAnsi="Open Sans" w:cs="Open Sans"/>
          <w:sz w:val="21"/>
          <w:szCs w:val="21"/>
        </w:rPr>
        <w:t xml:space="preserve">Par ailleurs, pour toute question relative au traitement de vos données personnelles par la CCLST, vous pouvez également contacter notre Délégué à la Protection des Données par e-mail : protectiondesdonnees@lochessudtouraine.com </w:t>
      </w:r>
    </w:p>
    <w:p w14:paraId="5CDEDD5D" w14:textId="77777777" w:rsidR="00CC0591" w:rsidRDefault="00CC0591" w:rsidP="0043317A">
      <w:pPr>
        <w:pStyle w:val="Default"/>
        <w:jc w:val="both"/>
        <w:rPr>
          <w:color w:val="auto"/>
          <w:sz w:val="21"/>
          <w:szCs w:val="21"/>
        </w:rPr>
      </w:pPr>
    </w:p>
    <w:p w14:paraId="6CDF31DE" w14:textId="77777777" w:rsidR="00CC0591" w:rsidRDefault="00CC0591" w:rsidP="0043317A">
      <w:pPr>
        <w:pStyle w:val="Default"/>
        <w:jc w:val="both"/>
        <w:rPr>
          <w:color w:val="auto"/>
          <w:sz w:val="21"/>
          <w:szCs w:val="21"/>
        </w:rPr>
      </w:pPr>
      <w:r>
        <w:rPr>
          <w:color w:val="auto"/>
          <w:sz w:val="21"/>
          <w:szCs w:val="21"/>
        </w:rPr>
        <w:t xml:space="preserve">Fait à Loches, </w:t>
      </w:r>
      <w:r w:rsidR="002F3930">
        <w:rPr>
          <w:color w:val="auto"/>
          <w:sz w:val="21"/>
          <w:szCs w:val="21"/>
        </w:rPr>
        <w:t xml:space="preserve">le </w:t>
      </w:r>
    </w:p>
    <w:p w14:paraId="4988FFDE" w14:textId="77777777" w:rsidR="00CC0591" w:rsidRDefault="00CC0591" w:rsidP="0043317A">
      <w:pPr>
        <w:pStyle w:val="Default"/>
        <w:rPr>
          <w:color w:val="auto"/>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4"/>
        <w:gridCol w:w="4674"/>
      </w:tblGrid>
      <w:tr w:rsidR="00CC0591" w14:paraId="21361E16" w14:textId="77777777">
        <w:trPr>
          <w:trHeight w:val="106"/>
        </w:trPr>
        <w:tc>
          <w:tcPr>
            <w:tcW w:w="4674" w:type="dxa"/>
          </w:tcPr>
          <w:p w14:paraId="27CCC8FB" w14:textId="77777777" w:rsidR="00CC0591" w:rsidRDefault="00CC0591" w:rsidP="0043317A">
            <w:pPr>
              <w:pStyle w:val="Default"/>
              <w:rPr>
                <w:sz w:val="21"/>
                <w:szCs w:val="21"/>
              </w:rPr>
            </w:pPr>
            <w:r>
              <w:rPr>
                <w:sz w:val="21"/>
                <w:szCs w:val="21"/>
              </w:rPr>
              <w:t xml:space="preserve">Pour le bénéficiaire </w:t>
            </w:r>
          </w:p>
        </w:tc>
        <w:tc>
          <w:tcPr>
            <w:tcW w:w="4674" w:type="dxa"/>
          </w:tcPr>
          <w:p w14:paraId="76471D25" w14:textId="77777777" w:rsidR="00CC0591" w:rsidRDefault="00CC0591" w:rsidP="0043317A">
            <w:pPr>
              <w:pStyle w:val="Default"/>
              <w:rPr>
                <w:sz w:val="21"/>
                <w:szCs w:val="21"/>
              </w:rPr>
            </w:pPr>
            <w:r>
              <w:rPr>
                <w:sz w:val="21"/>
                <w:szCs w:val="21"/>
              </w:rPr>
              <w:t xml:space="preserve">Pour </w:t>
            </w:r>
            <w:r w:rsidR="00B86AEA">
              <w:rPr>
                <w:sz w:val="21"/>
                <w:szCs w:val="21"/>
              </w:rPr>
              <w:t>La Communauté de Communes Loches Sud Touraine</w:t>
            </w:r>
            <w:r>
              <w:rPr>
                <w:sz w:val="21"/>
                <w:szCs w:val="21"/>
              </w:rPr>
              <w:t xml:space="preserve"> </w:t>
            </w:r>
          </w:p>
        </w:tc>
      </w:tr>
      <w:tr w:rsidR="00CC0591" w14:paraId="0A316E44" w14:textId="77777777" w:rsidTr="002F3930">
        <w:trPr>
          <w:trHeight w:val="1105"/>
        </w:trPr>
        <w:tc>
          <w:tcPr>
            <w:tcW w:w="4674" w:type="dxa"/>
          </w:tcPr>
          <w:p w14:paraId="342CFF65" w14:textId="77777777" w:rsidR="00CC0591" w:rsidRDefault="00CC0591" w:rsidP="0043317A">
            <w:pPr>
              <w:pStyle w:val="Default"/>
              <w:rPr>
                <w:sz w:val="21"/>
                <w:szCs w:val="21"/>
              </w:rPr>
            </w:pPr>
            <w:r>
              <w:rPr>
                <w:sz w:val="21"/>
                <w:szCs w:val="21"/>
              </w:rPr>
              <w:t xml:space="preserve">Nom, Prénom précédés de la mention </w:t>
            </w:r>
            <w:r w:rsidR="002F3930">
              <w:rPr>
                <w:sz w:val="21"/>
                <w:szCs w:val="21"/>
              </w:rPr>
              <w:t>"</w:t>
            </w:r>
            <w:r>
              <w:rPr>
                <w:sz w:val="21"/>
                <w:szCs w:val="21"/>
              </w:rPr>
              <w:t>lu et approuvé</w:t>
            </w:r>
            <w:r w:rsidR="002F3930">
              <w:rPr>
                <w:sz w:val="21"/>
                <w:szCs w:val="21"/>
              </w:rPr>
              <w:t>"</w:t>
            </w:r>
          </w:p>
        </w:tc>
        <w:tc>
          <w:tcPr>
            <w:tcW w:w="4674" w:type="dxa"/>
          </w:tcPr>
          <w:p w14:paraId="3D4E9185" w14:textId="77777777" w:rsidR="00CC0591" w:rsidRDefault="00CC0591" w:rsidP="0043317A">
            <w:pPr>
              <w:pStyle w:val="Default"/>
              <w:rPr>
                <w:sz w:val="21"/>
                <w:szCs w:val="21"/>
              </w:rPr>
            </w:pPr>
            <w:r>
              <w:rPr>
                <w:sz w:val="21"/>
                <w:szCs w:val="21"/>
              </w:rPr>
              <w:t xml:space="preserve">Le Président </w:t>
            </w:r>
          </w:p>
        </w:tc>
      </w:tr>
    </w:tbl>
    <w:p w14:paraId="3EBEE949" w14:textId="1836419B" w:rsidR="007946DD" w:rsidRPr="007946DD" w:rsidRDefault="007946DD" w:rsidP="007946DD">
      <w:pPr>
        <w:jc w:val="center"/>
        <w:rPr>
          <w:sz w:val="28"/>
          <w:szCs w:val="28"/>
        </w:rPr>
      </w:pPr>
      <w:r w:rsidRPr="007946DD">
        <w:rPr>
          <w:sz w:val="28"/>
          <w:szCs w:val="28"/>
        </w:rPr>
        <w:t xml:space="preserve">Liste des Communes </w:t>
      </w:r>
      <w:r>
        <w:rPr>
          <w:sz w:val="28"/>
          <w:szCs w:val="28"/>
        </w:rPr>
        <w:t>de Loches Sud Touraine</w:t>
      </w:r>
    </w:p>
    <w:tbl>
      <w:tblPr>
        <w:tblW w:w="7006" w:type="dxa"/>
        <w:jc w:val="center"/>
        <w:tblCellMar>
          <w:left w:w="70" w:type="dxa"/>
          <w:right w:w="70" w:type="dxa"/>
        </w:tblCellMar>
        <w:tblLook w:val="04A0" w:firstRow="1" w:lastRow="0" w:firstColumn="1" w:lastColumn="0" w:noHBand="0" w:noVBand="1"/>
      </w:tblPr>
      <w:tblGrid>
        <w:gridCol w:w="3871"/>
        <w:gridCol w:w="146"/>
        <w:gridCol w:w="2989"/>
      </w:tblGrid>
      <w:tr w:rsidR="00337527" w:rsidRPr="001437A0" w14:paraId="4909FBA0" w14:textId="77777777" w:rsidTr="00CB2573">
        <w:trPr>
          <w:trHeight w:val="600"/>
          <w:jc w:val="center"/>
        </w:trPr>
        <w:tc>
          <w:tcPr>
            <w:tcW w:w="70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AAC9BC" w14:textId="77777777" w:rsidR="00337527" w:rsidRPr="001437A0" w:rsidRDefault="00337527" w:rsidP="001D1F4F">
            <w:pPr>
              <w:spacing w:after="0" w:line="240" w:lineRule="auto"/>
              <w:jc w:val="center"/>
              <w:rPr>
                <w:rFonts w:ascii="Calibri" w:eastAsia="Times New Roman" w:hAnsi="Calibri" w:cs="Times New Roman"/>
                <w:lang w:eastAsia="fr-FR"/>
              </w:rPr>
            </w:pPr>
            <w:r w:rsidRPr="001437A0">
              <w:rPr>
                <w:rFonts w:ascii="Calibri" w:eastAsia="Times New Roman" w:hAnsi="Calibri" w:cs="Times New Roman"/>
                <w:lang w:eastAsia="fr-FR"/>
              </w:rPr>
              <w:t xml:space="preserve">LISTE DES COMMUNES </w:t>
            </w:r>
            <w:r w:rsidRPr="001437A0">
              <w:rPr>
                <w:rFonts w:ascii="Calibri" w:eastAsia="Times New Roman" w:hAnsi="Calibri" w:cs="Times New Roman"/>
                <w:lang w:eastAsia="fr-FR"/>
              </w:rPr>
              <w:br/>
              <w:t>CC LOCHES SUD TOURAINE</w:t>
            </w:r>
          </w:p>
        </w:tc>
      </w:tr>
      <w:tr w:rsidR="00337527" w:rsidRPr="001437A0" w14:paraId="2DD455F7"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F070A29"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ABILLY</w:t>
            </w:r>
          </w:p>
        </w:tc>
        <w:tc>
          <w:tcPr>
            <w:tcW w:w="146" w:type="dxa"/>
            <w:tcBorders>
              <w:top w:val="nil"/>
              <w:left w:val="nil"/>
              <w:bottom w:val="nil"/>
              <w:right w:val="nil"/>
            </w:tcBorders>
            <w:shd w:val="clear" w:color="auto" w:fill="auto"/>
            <w:noWrap/>
            <w:vAlign w:val="bottom"/>
            <w:hideMark/>
          </w:tcPr>
          <w:p w14:paraId="6C1D82FC"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336F150"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LE GRAND PRESSIGNY</w:t>
            </w:r>
          </w:p>
        </w:tc>
      </w:tr>
      <w:tr w:rsidR="00337527" w:rsidRPr="001437A0" w14:paraId="466F54A8"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45F2BEA5"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AZAY SUR INDRE</w:t>
            </w:r>
          </w:p>
        </w:tc>
        <w:tc>
          <w:tcPr>
            <w:tcW w:w="146" w:type="dxa"/>
            <w:tcBorders>
              <w:top w:val="nil"/>
              <w:left w:val="nil"/>
              <w:bottom w:val="nil"/>
              <w:right w:val="nil"/>
            </w:tcBorders>
            <w:shd w:val="clear" w:color="auto" w:fill="auto"/>
            <w:noWrap/>
            <w:vAlign w:val="bottom"/>
            <w:hideMark/>
          </w:tcPr>
          <w:p w14:paraId="0C889896"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6F526165"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LE LIEGE</w:t>
            </w:r>
          </w:p>
        </w:tc>
      </w:tr>
      <w:tr w:rsidR="00337527" w:rsidRPr="001437A0" w14:paraId="7904DA81"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380F795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BARROU</w:t>
            </w:r>
          </w:p>
        </w:tc>
        <w:tc>
          <w:tcPr>
            <w:tcW w:w="146" w:type="dxa"/>
            <w:tcBorders>
              <w:top w:val="nil"/>
              <w:left w:val="nil"/>
              <w:bottom w:val="nil"/>
              <w:right w:val="nil"/>
            </w:tcBorders>
            <w:shd w:val="clear" w:color="auto" w:fill="auto"/>
            <w:noWrap/>
            <w:vAlign w:val="bottom"/>
            <w:hideMark/>
          </w:tcPr>
          <w:p w14:paraId="44AEBCF2"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7E936E8C"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LE LOUROUX</w:t>
            </w:r>
          </w:p>
        </w:tc>
      </w:tr>
      <w:tr w:rsidR="00337527" w:rsidRPr="001437A0" w14:paraId="3E1C5CFE"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4A3F8B90"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BEAULIEU LES LOCHES</w:t>
            </w:r>
          </w:p>
        </w:tc>
        <w:tc>
          <w:tcPr>
            <w:tcW w:w="146" w:type="dxa"/>
            <w:tcBorders>
              <w:top w:val="nil"/>
              <w:left w:val="nil"/>
              <w:bottom w:val="nil"/>
              <w:right w:val="nil"/>
            </w:tcBorders>
            <w:shd w:val="clear" w:color="auto" w:fill="auto"/>
            <w:noWrap/>
            <w:vAlign w:val="bottom"/>
            <w:hideMark/>
          </w:tcPr>
          <w:p w14:paraId="02D9E12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7B9FD78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LE PETIT PRESSIGNY</w:t>
            </w:r>
          </w:p>
        </w:tc>
      </w:tr>
      <w:tr w:rsidR="00337527" w:rsidRPr="001437A0" w14:paraId="5499F697"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61284BEC"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BEAUMONT VILLAGE</w:t>
            </w:r>
          </w:p>
        </w:tc>
        <w:tc>
          <w:tcPr>
            <w:tcW w:w="146" w:type="dxa"/>
            <w:tcBorders>
              <w:top w:val="nil"/>
              <w:left w:val="nil"/>
              <w:bottom w:val="nil"/>
              <w:right w:val="nil"/>
            </w:tcBorders>
            <w:shd w:val="clear" w:color="auto" w:fill="auto"/>
            <w:noWrap/>
            <w:vAlign w:val="bottom"/>
            <w:hideMark/>
          </w:tcPr>
          <w:p w14:paraId="61F579C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214E5184"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LIGUEIL</w:t>
            </w:r>
          </w:p>
        </w:tc>
      </w:tr>
      <w:tr w:rsidR="00337527" w:rsidRPr="001437A0" w14:paraId="17FE533F"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3195DD31"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BETZ LE CHATEAU</w:t>
            </w:r>
          </w:p>
        </w:tc>
        <w:tc>
          <w:tcPr>
            <w:tcW w:w="146" w:type="dxa"/>
            <w:tcBorders>
              <w:top w:val="nil"/>
              <w:left w:val="nil"/>
              <w:bottom w:val="nil"/>
              <w:right w:val="nil"/>
            </w:tcBorders>
            <w:shd w:val="clear" w:color="auto" w:fill="auto"/>
            <w:noWrap/>
            <w:vAlign w:val="bottom"/>
            <w:hideMark/>
          </w:tcPr>
          <w:p w14:paraId="5D536E93"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64C5EC12"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LOCHE SUR INDROIS</w:t>
            </w:r>
          </w:p>
        </w:tc>
      </w:tr>
      <w:tr w:rsidR="00337527" w:rsidRPr="001437A0" w14:paraId="1BC66965"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2CC5029"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BOSSAY SUR CLAISE</w:t>
            </w:r>
          </w:p>
        </w:tc>
        <w:tc>
          <w:tcPr>
            <w:tcW w:w="146" w:type="dxa"/>
            <w:tcBorders>
              <w:top w:val="nil"/>
              <w:left w:val="nil"/>
              <w:bottom w:val="nil"/>
              <w:right w:val="nil"/>
            </w:tcBorders>
            <w:shd w:val="clear" w:color="auto" w:fill="auto"/>
            <w:noWrap/>
            <w:vAlign w:val="bottom"/>
            <w:hideMark/>
          </w:tcPr>
          <w:p w14:paraId="432BF82E"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08DCDAE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LOCHES</w:t>
            </w:r>
          </w:p>
        </w:tc>
      </w:tr>
      <w:tr w:rsidR="00337527" w:rsidRPr="001437A0" w14:paraId="475F4A1D"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25C6183E"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BOSSEE</w:t>
            </w:r>
          </w:p>
        </w:tc>
        <w:tc>
          <w:tcPr>
            <w:tcW w:w="146" w:type="dxa"/>
            <w:tcBorders>
              <w:top w:val="nil"/>
              <w:left w:val="nil"/>
              <w:bottom w:val="nil"/>
              <w:right w:val="nil"/>
            </w:tcBorders>
            <w:shd w:val="clear" w:color="auto" w:fill="auto"/>
            <w:noWrap/>
            <w:vAlign w:val="bottom"/>
            <w:hideMark/>
          </w:tcPr>
          <w:p w14:paraId="3B9CC01D"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0782FE3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LOUANS</w:t>
            </w:r>
          </w:p>
        </w:tc>
      </w:tr>
      <w:tr w:rsidR="00337527" w:rsidRPr="001437A0" w14:paraId="47F22319"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2DAB14FA"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BOURNAN</w:t>
            </w:r>
          </w:p>
        </w:tc>
        <w:tc>
          <w:tcPr>
            <w:tcW w:w="146" w:type="dxa"/>
            <w:tcBorders>
              <w:top w:val="nil"/>
              <w:left w:val="nil"/>
              <w:bottom w:val="nil"/>
              <w:right w:val="nil"/>
            </w:tcBorders>
            <w:shd w:val="clear" w:color="auto" w:fill="auto"/>
            <w:noWrap/>
            <w:vAlign w:val="bottom"/>
            <w:hideMark/>
          </w:tcPr>
          <w:p w14:paraId="17507784"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0505BB61"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MANTHELAN</w:t>
            </w:r>
          </w:p>
        </w:tc>
      </w:tr>
      <w:tr w:rsidR="00337527" w:rsidRPr="001437A0" w14:paraId="4CBFE0AA"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2F394C0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BOUSSAY</w:t>
            </w:r>
          </w:p>
        </w:tc>
        <w:tc>
          <w:tcPr>
            <w:tcW w:w="146" w:type="dxa"/>
            <w:tcBorders>
              <w:top w:val="nil"/>
              <w:left w:val="nil"/>
              <w:bottom w:val="nil"/>
              <w:right w:val="nil"/>
            </w:tcBorders>
            <w:shd w:val="clear" w:color="auto" w:fill="auto"/>
            <w:noWrap/>
            <w:vAlign w:val="bottom"/>
            <w:hideMark/>
          </w:tcPr>
          <w:p w14:paraId="44266922"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109C06DC"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MARCE SUR ESVES</w:t>
            </w:r>
          </w:p>
        </w:tc>
      </w:tr>
      <w:tr w:rsidR="00337527" w:rsidRPr="001437A0" w14:paraId="6C242F81"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781AC32E"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BRIDORE</w:t>
            </w:r>
          </w:p>
        </w:tc>
        <w:tc>
          <w:tcPr>
            <w:tcW w:w="146" w:type="dxa"/>
            <w:tcBorders>
              <w:top w:val="nil"/>
              <w:left w:val="nil"/>
              <w:bottom w:val="nil"/>
              <w:right w:val="nil"/>
            </w:tcBorders>
            <w:shd w:val="clear" w:color="auto" w:fill="auto"/>
            <w:noWrap/>
            <w:vAlign w:val="bottom"/>
            <w:hideMark/>
          </w:tcPr>
          <w:p w14:paraId="35BEAB5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6EC08E68"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MONTRESOR</w:t>
            </w:r>
          </w:p>
        </w:tc>
      </w:tr>
      <w:tr w:rsidR="00337527" w:rsidRPr="001437A0" w14:paraId="41753039"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433F4E4A"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CHAMBON</w:t>
            </w:r>
          </w:p>
        </w:tc>
        <w:tc>
          <w:tcPr>
            <w:tcW w:w="146" w:type="dxa"/>
            <w:tcBorders>
              <w:top w:val="nil"/>
              <w:left w:val="nil"/>
              <w:bottom w:val="nil"/>
              <w:right w:val="nil"/>
            </w:tcBorders>
            <w:shd w:val="clear" w:color="auto" w:fill="auto"/>
            <w:noWrap/>
            <w:vAlign w:val="bottom"/>
            <w:hideMark/>
          </w:tcPr>
          <w:p w14:paraId="6EAB5268"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3D8564B4"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MOUZAY</w:t>
            </w:r>
          </w:p>
        </w:tc>
      </w:tr>
      <w:tr w:rsidR="00337527" w:rsidRPr="001437A0" w14:paraId="5C070725"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47C7C49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CHAMBOURG SUR INDRE</w:t>
            </w:r>
          </w:p>
        </w:tc>
        <w:tc>
          <w:tcPr>
            <w:tcW w:w="146" w:type="dxa"/>
            <w:tcBorders>
              <w:top w:val="nil"/>
              <w:left w:val="nil"/>
              <w:bottom w:val="nil"/>
              <w:right w:val="nil"/>
            </w:tcBorders>
            <w:shd w:val="clear" w:color="auto" w:fill="auto"/>
            <w:noWrap/>
            <w:vAlign w:val="bottom"/>
            <w:hideMark/>
          </w:tcPr>
          <w:p w14:paraId="55CD8C14"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983B01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NEUILLY LE BRIGNON</w:t>
            </w:r>
          </w:p>
        </w:tc>
      </w:tr>
      <w:tr w:rsidR="00337527" w:rsidRPr="001437A0" w14:paraId="25E0F045"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4A9F76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CHANCEAUX PRES LOCHES</w:t>
            </w:r>
          </w:p>
        </w:tc>
        <w:tc>
          <w:tcPr>
            <w:tcW w:w="146" w:type="dxa"/>
            <w:tcBorders>
              <w:top w:val="nil"/>
              <w:left w:val="nil"/>
              <w:bottom w:val="nil"/>
              <w:right w:val="nil"/>
            </w:tcBorders>
            <w:shd w:val="clear" w:color="auto" w:fill="auto"/>
            <w:noWrap/>
            <w:vAlign w:val="bottom"/>
            <w:hideMark/>
          </w:tcPr>
          <w:p w14:paraId="5784DF8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1F80A905"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NOUANS LES FONTAINES</w:t>
            </w:r>
          </w:p>
        </w:tc>
      </w:tr>
      <w:tr w:rsidR="00337527" w:rsidRPr="001437A0" w14:paraId="03D84703"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416E5D89"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CHARNIZAY</w:t>
            </w:r>
          </w:p>
        </w:tc>
        <w:tc>
          <w:tcPr>
            <w:tcW w:w="146" w:type="dxa"/>
            <w:tcBorders>
              <w:top w:val="nil"/>
              <w:left w:val="nil"/>
              <w:bottom w:val="nil"/>
              <w:right w:val="nil"/>
            </w:tcBorders>
            <w:shd w:val="clear" w:color="auto" w:fill="auto"/>
            <w:noWrap/>
            <w:vAlign w:val="bottom"/>
            <w:hideMark/>
          </w:tcPr>
          <w:p w14:paraId="42071BC6"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25C14DF4"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ORBIGNY</w:t>
            </w:r>
          </w:p>
        </w:tc>
      </w:tr>
      <w:tr w:rsidR="00337527" w:rsidRPr="001437A0" w14:paraId="322452E6"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B28E880"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CHAUMUSSAY</w:t>
            </w:r>
          </w:p>
        </w:tc>
        <w:tc>
          <w:tcPr>
            <w:tcW w:w="146" w:type="dxa"/>
            <w:tcBorders>
              <w:top w:val="nil"/>
              <w:left w:val="nil"/>
              <w:bottom w:val="nil"/>
              <w:right w:val="nil"/>
            </w:tcBorders>
            <w:shd w:val="clear" w:color="auto" w:fill="auto"/>
            <w:noWrap/>
            <w:vAlign w:val="bottom"/>
            <w:hideMark/>
          </w:tcPr>
          <w:p w14:paraId="0B6C4900"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543937F3"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PAULMY</w:t>
            </w:r>
          </w:p>
        </w:tc>
      </w:tr>
      <w:tr w:rsidR="00337527" w:rsidRPr="001437A0" w14:paraId="3DEF019B"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368D116E"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CHEDIGNY</w:t>
            </w:r>
          </w:p>
        </w:tc>
        <w:tc>
          <w:tcPr>
            <w:tcW w:w="146" w:type="dxa"/>
            <w:tcBorders>
              <w:top w:val="nil"/>
              <w:left w:val="nil"/>
              <w:bottom w:val="nil"/>
              <w:right w:val="nil"/>
            </w:tcBorders>
            <w:shd w:val="clear" w:color="auto" w:fill="auto"/>
            <w:noWrap/>
            <w:vAlign w:val="bottom"/>
            <w:hideMark/>
          </w:tcPr>
          <w:p w14:paraId="5CE27490"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769E9CB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PERRUSSON</w:t>
            </w:r>
          </w:p>
        </w:tc>
      </w:tr>
      <w:tr w:rsidR="00337527" w:rsidRPr="001437A0" w14:paraId="429F111F"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51D6B28"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CHEMILLE SUR INDROIS</w:t>
            </w:r>
          </w:p>
        </w:tc>
        <w:tc>
          <w:tcPr>
            <w:tcW w:w="146" w:type="dxa"/>
            <w:tcBorders>
              <w:top w:val="nil"/>
              <w:left w:val="nil"/>
              <w:bottom w:val="nil"/>
              <w:right w:val="nil"/>
            </w:tcBorders>
            <w:shd w:val="clear" w:color="auto" w:fill="auto"/>
            <w:noWrap/>
            <w:vAlign w:val="bottom"/>
            <w:hideMark/>
          </w:tcPr>
          <w:p w14:paraId="24A49AD3"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59D45A75"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PREUILLY SUR CLAISE</w:t>
            </w:r>
          </w:p>
        </w:tc>
      </w:tr>
      <w:tr w:rsidR="00337527" w:rsidRPr="001437A0" w14:paraId="5F64E57D"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6B60AB33"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CIRAN</w:t>
            </w:r>
          </w:p>
        </w:tc>
        <w:tc>
          <w:tcPr>
            <w:tcW w:w="146" w:type="dxa"/>
            <w:tcBorders>
              <w:top w:val="nil"/>
              <w:left w:val="nil"/>
              <w:bottom w:val="nil"/>
              <w:right w:val="nil"/>
            </w:tcBorders>
            <w:shd w:val="clear" w:color="auto" w:fill="auto"/>
            <w:noWrap/>
            <w:vAlign w:val="bottom"/>
            <w:hideMark/>
          </w:tcPr>
          <w:p w14:paraId="7694B4A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1E3E8C0"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REIGNAC SUR INDRE</w:t>
            </w:r>
          </w:p>
        </w:tc>
      </w:tr>
      <w:tr w:rsidR="00337527" w:rsidRPr="001437A0" w14:paraId="47AB93A5"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3CC4E12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CIVRAY SUR ESVES</w:t>
            </w:r>
          </w:p>
        </w:tc>
        <w:tc>
          <w:tcPr>
            <w:tcW w:w="146" w:type="dxa"/>
            <w:tcBorders>
              <w:top w:val="nil"/>
              <w:left w:val="nil"/>
              <w:bottom w:val="nil"/>
              <w:right w:val="nil"/>
            </w:tcBorders>
            <w:shd w:val="clear" w:color="auto" w:fill="auto"/>
            <w:noWrap/>
            <w:vAlign w:val="bottom"/>
            <w:hideMark/>
          </w:tcPr>
          <w:p w14:paraId="67FE487E"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212FF3E0"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SAINT FLOVIER</w:t>
            </w:r>
          </w:p>
        </w:tc>
      </w:tr>
      <w:tr w:rsidR="00337527" w:rsidRPr="001437A0" w14:paraId="323DB00D"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C4BEE6B"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CORMERY</w:t>
            </w:r>
          </w:p>
        </w:tc>
        <w:tc>
          <w:tcPr>
            <w:tcW w:w="146" w:type="dxa"/>
            <w:tcBorders>
              <w:top w:val="nil"/>
              <w:left w:val="nil"/>
              <w:bottom w:val="nil"/>
              <w:right w:val="nil"/>
            </w:tcBorders>
            <w:shd w:val="clear" w:color="auto" w:fill="auto"/>
            <w:noWrap/>
            <w:vAlign w:val="bottom"/>
            <w:hideMark/>
          </w:tcPr>
          <w:p w14:paraId="280651A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1577DBF3"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SAINT HIPPOLYTE</w:t>
            </w:r>
          </w:p>
        </w:tc>
      </w:tr>
      <w:tr w:rsidR="00337527" w:rsidRPr="001437A0" w14:paraId="29750380"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0397B419"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CUSSAY</w:t>
            </w:r>
          </w:p>
        </w:tc>
        <w:tc>
          <w:tcPr>
            <w:tcW w:w="146" w:type="dxa"/>
            <w:tcBorders>
              <w:top w:val="nil"/>
              <w:left w:val="nil"/>
              <w:bottom w:val="nil"/>
              <w:right w:val="nil"/>
            </w:tcBorders>
            <w:shd w:val="clear" w:color="auto" w:fill="auto"/>
            <w:noWrap/>
            <w:vAlign w:val="bottom"/>
            <w:hideMark/>
          </w:tcPr>
          <w:p w14:paraId="6DE4E098"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00892C4C"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SAINT JEAN SAINT GERMAIN</w:t>
            </w:r>
          </w:p>
        </w:tc>
      </w:tr>
      <w:tr w:rsidR="00337527" w:rsidRPr="001437A0" w14:paraId="4DE03F16"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09141F92"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DESCARTES</w:t>
            </w:r>
          </w:p>
        </w:tc>
        <w:tc>
          <w:tcPr>
            <w:tcW w:w="146" w:type="dxa"/>
            <w:tcBorders>
              <w:top w:val="nil"/>
              <w:left w:val="nil"/>
              <w:bottom w:val="nil"/>
              <w:right w:val="nil"/>
            </w:tcBorders>
            <w:shd w:val="clear" w:color="auto" w:fill="auto"/>
            <w:noWrap/>
            <w:vAlign w:val="bottom"/>
            <w:hideMark/>
          </w:tcPr>
          <w:p w14:paraId="640BC964"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3339DD01"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SAINT QUENTIN SUR INDROIS</w:t>
            </w:r>
          </w:p>
        </w:tc>
      </w:tr>
      <w:tr w:rsidR="00337527" w:rsidRPr="001437A0" w14:paraId="13926B57"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2EE1130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DOLUS LE SEC</w:t>
            </w:r>
          </w:p>
        </w:tc>
        <w:tc>
          <w:tcPr>
            <w:tcW w:w="146" w:type="dxa"/>
            <w:tcBorders>
              <w:top w:val="nil"/>
              <w:left w:val="nil"/>
              <w:bottom w:val="nil"/>
              <w:right w:val="nil"/>
            </w:tcBorders>
            <w:shd w:val="clear" w:color="auto" w:fill="auto"/>
            <w:noWrap/>
            <w:vAlign w:val="bottom"/>
            <w:hideMark/>
          </w:tcPr>
          <w:p w14:paraId="0BA39377"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1D5CFE3F"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SAINT SENOCH</w:t>
            </w:r>
          </w:p>
        </w:tc>
      </w:tr>
      <w:tr w:rsidR="00337527" w:rsidRPr="001437A0" w14:paraId="0BF93F2A"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732CA1C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DRACHE</w:t>
            </w:r>
          </w:p>
        </w:tc>
        <w:tc>
          <w:tcPr>
            <w:tcW w:w="146" w:type="dxa"/>
            <w:tcBorders>
              <w:top w:val="nil"/>
              <w:left w:val="nil"/>
              <w:bottom w:val="nil"/>
              <w:right w:val="nil"/>
            </w:tcBorders>
            <w:shd w:val="clear" w:color="auto" w:fill="auto"/>
            <w:noWrap/>
            <w:vAlign w:val="bottom"/>
            <w:hideMark/>
          </w:tcPr>
          <w:p w14:paraId="1247197A"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CA90A34"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SENNEVIERES</w:t>
            </w:r>
          </w:p>
        </w:tc>
      </w:tr>
      <w:tr w:rsidR="00337527" w:rsidRPr="001437A0" w14:paraId="51B75219"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73F8F2AA"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ESVES LE MOUTIER</w:t>
            </w:r>
          </w:p>
        </w:tc>
        <w:tc>
          <w:tcPr>
            <w:tcW w:w="146" w:type="dxa"/>
            <w:tcBorders>
              <w:top w:val="nil"/>
              <w:left w:val="nil"/>
              <w:bottom w:val="nil"/>
              <w:right w:val="nil"/>
            </w:tcBorders>
            <w:shd w:val="clear" w:color="auto" w:fill="auto"/>
            <w:noWrap/>
            <w:vAlign w:val="bottom"/>
            <w:hideMark/>
          </w:tcPr>
          <w:p w14:paraId="30825DBE"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145310C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SEPMES</w:t>
            </w:r>
          </w:p>
        </w:tc>
      </w:tr>
      <w:tr w:rsidR="00337527" w:rsidRPr="001437A0" w14:paraId="68DA69F3"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00D55E94"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FERRIERE LARÇON</w:t>
            </w:r>
          </w:p>
        </w:tc>
        <w:tc>
          <w:tcPr>
            <w:tcW w:w="146" w:type="dxa"/>
            <w:tcBorders>
              <w:top w:val="nil"/>
              <w:left w:val="nil"/>
              <w:bottom w:val="nil"/>
              <w:right w:val="nil"/>
            </w:tcBorders>
            <w:shd w:val="clear" w:color="auto" w:fill="auto"/>
            <w:noWrap/>
            <w:vAlign w:val="bottom"/>
            <w:hideMark/>
          </w:tcPr>
          <w:p w14:paraId="149A10E9"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75877683"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TAUXIGNY - SAINT BAULD</w:t>
            </w:r>
          </w:p>
        </w:tc>
      </w:tr>
      <w:tr w:rsidR="00337527" w:rsidRPr="001437A0" w14:paraId="40823C78"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E1F7628"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FERRIERE SUR BEAULIEU</w:t>
            </w:r>
          </w:p>
        </w:tc>
        <w:tc>
          <w:tcPr>
            <w:tcW w:w="146" w:type="dxa"/>
            <w:tcBorders>
              <w:top w:val="nil"/>
              <w:left w:val="nil"/>
              <w:bottom w:val="nil"/>
              <w:right w:val="nil"/>
            </w:tcBorders>
            <w:shd w:val="clear" w:color="auto" w:fill="auto"/>
            <w:noWrap/>
            <w:vAlign w:val="bottom"/>
            <w:hideMark/>
          </w:tcPr>
          <w:p w14:paraId="38049F12"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24573468"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TOURNON SAINT PIERRE</w:t>
            </w:r>
          </w:p>
        </w:tc>
      </w:tr>
      <w:tr w:rsidR="00337527" w:rsidRPr="001437A0" w14:paraId="659B977C"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5F569465"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GENILLE</w:t>
            </w:r>
          </w:p>
        </w:tc>
        <w:tc>
          <w:tcPr>
            <w:tcW w:w="146" w:type="dxa"/>
            <w:tcBorders>
              <w:top w:val="nil"/>
              <w:left w:val="nil"/>
              <w:bottom w:val="nil"/>
              <w:right w:val="nil"/>
            </w:tcBorders>
            <w:shd w:val="clear" w:color="auto" w:fill="auto"/>
            <w:noWrap/>
            <w:vAlign w:val="bottom"/>
            <w:hideMark/>
          </w:tcPr>
          <w:p w14:paraId="1787C780"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EFD470D"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VARENNES</w:t>
            </w:r>
          </w:p>
        </w:tc>
      </w:tr>
      <w:tr w:rsidR="00337527" w:rsidRPr="001437A0" w14:paraId="61B523F7"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1D0F611E"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LA CELLE GUENAND</w:t>
            </w:r>
          </w:p>
        </w:tc>
        <w:tc>
          <w:tcPr>
            <w:tcW w:w="146" w:type="dxa"/>
            <w:tcBorders>
              <w:top w:val="nil"/>
              <w:left w:val="nil"/>
              <w:bottom w:val="nil"/>
              <w:right w:val="nil"/>
            </w:tcBorders>
            <w:shd w:val="clear" w:color="auto" w:fill="auto"/>
            <w:noWrap/>
            <w:vAlign w:val="bottom"/>
            <w:hideMark/>
          </w:tcPr>
          <w:p w14:paraId="720D730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0903613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VERNEUIL SUR INDRE</w:t>
            </w:r>
          </w:p>
        </w:tc>
      </w:tr>
      <w:tr w:rsidR="00337527" w:rsidRPr="001437A0" w14:paraId="2C1D6781"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7D31A247"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LA CELLE SAINT AVANT</w:t>
            </w:r>
          </w:p>
        </w:tc>
        <w:tc>
          <w:tcPr>
            <w:tcW w:w="146" w:type="dxa"/>
            <w:tcBorders>
              <w:top w:val="nil"/>
              <w:left w:val="nil"/>
              <w:bottom w:val="nil"/>
              <w:right w:val="nil"/>
            </w:tcBorders>
            <w:shd w:val="clear" w:color="auto" w:fill="auto"/>
            <w:noWrap/>
            <w:vAlign w:val="bottom"/>
            <w:hideMark/>
          </w:tcPr>
          <w:p w14:paraId="742B7F0B"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3B5AF93"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VILLEDOMAIN</w:t>
            </w:r>
          </w:p>
        </w:tc>
      </w:tr>
      <w:tr w:rsidR="00337527" w:rsidRPr="001437A0" w14:paraId="0E190289"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7F18962D"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LA CHAPELLE BLANCHE SAINT MARTIN</w:t>
            </w:r>
          </w:p>
        </w:tc>
        <w:tc>
          <w:tcPr>
            <w:tcW w:w="146" w:type="dxa"/>
            <w:tcBorders>
              <w:top w:val="nil"/>
              <w:left w:val="nil"/>
              <w:bottom w:val="nil"/>
              <w:right w:val="nil"/>
            </w:tcBorders>
            <w:shd w:val="clear" w:color="auto" w:fill="auto"/>
            <w:noWrap/>
            <w:vAlign w:val="bottom"/>
            <w:hideMark/>
          </w:tcPr>
          <w:p w14:paraId="6D464623"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3BFDAE6B"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VILLELOIN COULANGE</w:t>
            </w:r>
          </w:p>
        </w:tc>
      </w:tr>
      <w:tr w:rsidR="00337527" w:rsidRPr="001437A0" w14:paraId="138C9002" w14:textId="77777777" w:rsidTr="00CB2573">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7082F611"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LA GUERCHE</w:t>
            </w:r>
          </w:p>
        </w:tc>
        <w:tc>
          <w:tcPr>
            <w:tcW w:w="146" w:type="dxa"/>
            <w:tcBorders>
              <w:top w:val="nil"/>
              <w:left w:val="nil"/>
              <w:bottom w:val="nil"/>
              <w:right w:val="nil"/>
            </w:tcBorders>
            <w:shd w:val="clear" w:color="auto" w:fill="auto"/>
            <w:noWrap/>
            <w:vAlign w:val="bottom"/>
            <w:hideMark/>
          </w:tcPr>
          <w:p w14:paraId="6B26E222" w14:textId="77777777" w:rsidR="00337527" w:rsidRPr="001437A0" w:rsidRDefault="00337527" w:rsidP="001D1F4F">
            <w:pPr>
              <w:spacing w:after="0" w:line="240" w:lineRule="auto"/>
              <w:rPr>
                <w:rFonts w:ascii="Calibri" w:eastAsia="Times New Roman" w:hAnsi="Calibri" w:cs="Times New Roman"/>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4DBE2B36"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VOU</w:t>
            </w:r>
          </w:p>
        </w:tc>
      </w:tr>
      <w:tr w:rsidR="00337527" w:rsidRPr="001437A0" w14:paraId="3D904527" w14:textId="77777777" w:rsidTr="00CB2573">
        <w:trPr>
          <w:trHeight w:val="300"/>
          <w:jc w:val="center"/>
        </w:trPr>
        <w:tc>
          <w:tcPr>
            <w:tcW w:w="3871" w:type="dxa"/>
            <w:tcBorders>
              <w:top w:val="nil"/>
              <w:left w:val="nil"/>
              <w:bottom w:val="nil"/>
              <w:right w:val="nil"/>
            </w:tcBorders>
            <w:shd w:val="clear" w:color="auto" w:fill="auto"/>
            <w:noWrap/>
            <w:vAlign w:val="bottom"/>
            <w:hideMark/>
          </w:tcPr>
          <w:p w14:paraId="127D6AF4" w14:textId="77777777" w:rsidR="00337527" w:rsidRPr="001437A0" w:rsidRDefault="00337527" w:rsidP="001D1F4F">
            <w:pPr>
              <w:spacing w:after="0" w:line="240" w:lineRule="auto"/>
              <w:rPr>
                <w:rFonts w:ascii="Calibri" w:eastAsia="Times New Roman" w:hAnsi="Calibri" w:cs="Times New Roman"/>
                <w:lang w:eastAsia="fr-FR"/>
              </w:rPr>
            </w:pPr>
          </w:p>
        </w:tc>
        <w:tc>
          <w:tcPr>
            <w:tcW w:w="146" w:type="dxa"/>
            <w:tcBorders>
              <w:top w:val="nil"/>
              <w:left w:val="nil"/>
              <w:bottom w:val="nil"/>
              <w:right w:val="nil"/>
            </w:tcBorders>
            <w:shd w:val="clear" w:color="auto" w:fill="auto"/>
            <w:noWrap/>
            <w:vAlign w:val="bottom"/>
            <w:hideMark/>
          </w:tcPr>
          <w:p w14:paraId="707CDE64" w14:textId="77777777" w:rsidR="00337527" w:rsidRPr="001437A0" w:rsidRDefault="00337527" w:rsidP="001D1F4F">
            <w:pPr>
              <w:spacing w:after="0" w:line="240" w:lineRule="auto"/>
              <w:rPr>
                <w:rFonts w:ascii="Times New Roman" w:eastAsia="Times New Roman" w:hAnsi="Times New Roman" w:cs="Times New Roman"/>
                <w:sz w:val="20"/>
                <w:szCs w:val="20"/>
                <w:lang w:eastAsia="fr-FR"/>
              </w:rPr>
            </w:pP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14:paraId="016C94AC" w14:textId="77777777" w:rsidR="00337527" w:rsidRPr="001437A0" w:rsidRDefault="00337527" w:rsidP="001D1F4F">
            <w:pPr>
              <w:spacing w:after="0" w:line="240" w:lineRule="auto"/>
              <w:rPr>
                <w:rFonts w:ascii="Calibri" w:eastAsia="Times New Roman" w:hAnsi="Calibri" w:cs="Times New Roman"/>
                <w:lang w:eastAsia="fr-FR"/>
              </w:rPr>
            </w:pPr>
            <w:r w:rsidRPr="001437A0">
              <w:rPr>
                <w:rFonts w:ascii="Calibri" w:eastAsia="Times New Roman" w:hAnsi="Calibri" w:cs="Times New Roman"/>
                <w:lang w:eastAsia="fr-FR"/>
              </w:rPr>
              <w:t>YZEURES SUR CREUSE</w:t>
            </w:r>
          </w:p>
        </w:tc>
      </w:tr>
    </w:tbl>
    <w:p w14:paraId="264AE46D" w14:textId="77777777" w:rsidR="007946DD" w:rsidRDefault="007946DD" w:rsidP="00CC0591"/>
    <w:sectPr w:rsidR="007946DD" w:rsidSect="002F3930">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6DF4" w14:textId="77777777" w:rsidR="00D34913" w:rsidRDefault="00D34913" w:rsidP="002C16FA">
      <w:pPr>
        <w:spacing w:after="0" w:line="240" w:lineRule="auto"/>
      </w:pPr>
      <w:r>
        <w:separator/>
      </w:r>
    </w:p>
  </w:endnote>
  <w:endnote w:type="continuationSeparator" w:id="0">
    <w:p w14:paraId="79C85651" w14:textId="77777777" w:rsidR="00D34913" w:rsidRDefault="00D34913" w:rsidP="002C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priola">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AA67" w14:textId="77777777" w:rsidR="002C16FA" w:rsidRDefault="002C16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077A" w14:textId="77777777" w:rsidR="002C16FA" w:rsidRDefault="002C16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2E1" w14:textId="77777777" w:rsidR="002C16FA" w:rsidRDefault="002C16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CAE3" w14:textId="77777777" w:rsidR="00D34913" w:rsidRDefault="00D34913" w:rsidP="002C16FA">
      <w:pPr>
        <w:spacing w:after="0" w:line="240" w:lineRule="auto"/>
      </w:pPr>
      <w:r>
        <w:separator/>
      </w:r>
    </w:p>
  </w:footnote>
  <w:footnote w:type="continuationSeparator" w:id="0">
    <w:p w14:paraId="55175746" w14:textId="77777777" w:rsidR="00D34913" w:rsidRDefault="00D34913" w:rsidP="002C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E6B3" w14:textId="1C51FE05" w:rsidR="002C16FA" w:rsidRDefault="002C16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304" w14:textId="108AB5C6" w:rsidR="002C16FA" w:rsidRDefault="002C16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E435" w14:textId="4E1BD1F2" w:rsidR="002C16FA" w:rsidRDefault="002C16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663D"/>
    <w:multiLevelType w:val="hybridMultilevel"/>
    <w:tmpl w:val="C4E8703C"/>
    <w:lvl w:ilvl="0" w:tplc="A4829D02">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B112A2"/>
    <w:multiLevelType w:val="hybridMultilevel"/>
    <w:tmpl w:val="A5AEA732"/>
    <w:lvl w:ilvl="0" w:tplc="37203116">
      <w:start w:val="8"/>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5659360">
    <w:abstractNumId w:val="1"/>
  </w:num>
  <w:num w:numId="2" w16cid:durableId="135018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91"/>
    <w:rsid w:val="0021301F"/>
    <w:rsid w:val="002420A3"/>
    <w:rsid w:val="002C16FA"/>
    <w:rsid w:val="002C7FE8"/>
    <w:rsid w:val="002F3930"/>
    <w:rsid w:val="00305194"/>
    <w:rsid w:val="00307FEB"/>
    <w:rsid w:val="00337527"/>
    <w:rsid w:val="003424AD"/>
    <w:rsid w:val="00366BC7"/>
    <w:rsid w:val="003A2755"/>
    <w:rsid w:val="00404231"/>
    <w:rsid w:val="004319FF"/>
    <w:rsid w:val="00432990"/>
    <w:rsid w:val="0043317A"/>
    <w:rsid w:val="0044707F"/>
    <w:rsid w:val="004557CF"/>
    <w:rsid w:val="004722E3"/>
    <w:rsid w:val="004F5AA4"/>
    <w:rsid w:val="005322DD"/>
    <w:rsid w:val="0063288E"/>
    <w:rsid w:val="00634D48"/>
    <w:rsid w:val="007946DD"/>
    <w:rsid w:val="007B4BBB"/>
    <w:rsid w:val="007C0458"/>
    <w:rsid w:val="00980940"/>
    <w:rsid w:val="009F4D12"/>
    <w:rsid w:val="00AB30FA"/>
    <w:rsid w:val="00B004D0"/>
    <w:rsid w:val="00B14718"/>
    <w:rsid w:val="00B70F24"/>
    <w:rsid w:val="00B86AEA"/>
    <w:rsid w:val="00BF0422"/>
    <w:rsid w:val="00BF1A38"/>
    <w:rsid w:val="00C24841"/>
    <w:rsid w:val="00CB2573"/>
    <w:rsid w:val="00CC0591"/>
    <w:rsid w:val="00D34913"/>
    <w:rsid w:val="00D41DE6"/>
    <w:rsid w:val="00E41F99"/>
    <w:rsid w:val="00EC0A77"/>
    <w:rsid w:val="00FB5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85707"/>
  <w15:chartTrackingRefBased/>
  <w15:docId w15:val="{101F8C6C-A5E0-42B8-82A0-FA93C65D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C0591"/>
    <w:pPr>
      <w:autoSpaceDE w:val="0"/>
      <w:autoSpaceDN w:val="0"/>
      <w:adjustRightInd w:val="0"/>
      <w:spacing w:after="0" w:line="240" w:lineRule="auto"/>
    </w:pPr>
    <w:rPr>
      <w:rFonts w:ascii="Open Sans" w:hAnsi="Open Sans" w:cs="Open Sans"/>
      <w:color w:val="000000"/>
      <w:sz w:val="24"/>
      <w:szCs w:val="24"/>
    </w:rPr>
  </w:style>
  <w:style w:type="paragraph" w:styleId="En-tte">
    <w:name w:val="header"/>
    <w:basedOn w:val="Normal"/>
    <w:link w:val="En-tteCar"/>
    <w:uiPriority w:val="99"/>
    <w:unhideWhenUsed/>
    <w:rsid w:val="002C16FA"/>
    <w:pPr>
      <w:tabs>
        <w:tab w:val="center" w:pos="4536"/>
        <w:tab w:val="right" w:pos="9072"/>
      </w:tabs>
      <w:spacing w:after="0" w:line="240" w:lineRule="auto"/>
    </w:pPr>
  </w:style>
  <w:style w:type="character" w:customStyle="1" w:styleId="En-tteCar">
    <w:name w:val="En-tête Car"/>
    <w:basedOn w:val="Policepardfaut"/>
    <w:link w:val="En-tte"/>
    <w:uiPriority w:val="99"/>
    <w:rsid w:val="002C16FA"/>
  </w:style>
  <w:style w:type="paragraph" w:styleId="Pieddepage">
    <w:name w:val="footer"/>
    <w:basedOn w:val="Normal"/>
    <w:link w:val="PieddepageCar"/>
    <w:uiPriority w:val="99"/>
    <w:unhideWhenUsed/>
    <w:rsid w:val="002C16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6FA"/>
  </w:style>
  <w:style w:type="character" w:styleId="Lienhypertexte">
    <w:name w:val="Hyperlink"/>
    <w:basedOn w:val="Policepardfaut"/>
    <w:uiPriority w:val="99"/>
    <w:unhideWhenUsed/>
    <w:rsid w:val="00404231"/>
    <w:rPr>
      <w:color w:val="0563C1" w:themeColor="hyperlink"/>
      <w:u w:val="single"/>
    </w:rPr>
  </w:style>
  <w:style w:type="character" w:styleId="Mentionnonrsolue">
    <w:name w:val="Unresolved Mention"/>
    <w:basedOn w:val="Policepardfaut"/>
    <w:uiPriority w:val="99"/>
    <w:semiHidden/>
    <w:unhideWhenUsed/>
    <w:rsid w:val="0040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e.pasquet@lochessudtourain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ulie.pasquet@lochessudtourain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p-public.fr/bonus-velo-assistance-electriqu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48118A6603A429592BAE0055C3CDA" ma:contentTypeVersion="11" ma:contentTypeDescription="Crée un document." ma:contentTypeScope="" ma:versionID="8848009c03d9ce7fd335e1c5ad90dd7d">
  <xsd:schema xmlns:xsd="http://www.w3.org/2001/XMLSchema" xmlns:xs="http://www.w3.org/2001/XMLSchema" xmlns:p="http://schemas.microsoft.com/office/2006/metadata/properties" xmlns:ns2="000c10d0-c7ac-47e6-91db-4425942b5efa" targetNamespace="http://schemas.microsoft.com/office/2006/metadata/properties" ma:root="true" ma:fieldsID="2d39df7030ae995760340e1dc175125c" ns2:_="">
    <xsd:import namespace="000c10d0-c7ac-47e6-91db-4425942b5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10d0-c7ac-47e6-91db-4425942b5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35B99-815A-4394-8BFE-7C95ABFC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10d0-c7ac-47e6-91db-4425942b5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EDE19-7B85-493B-A46F-978388C40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0746E-527C-43B4-9C65-DF101D1F7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1413</Words>
  <Characters>7775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GASSER</dc:creator>
  <cp:keywords/>
  <dc:description/>
  <cp:lastModifiedBy>Julie PASQUET</cp:lastModifiedBy>
  <cp:revision>5</cp:revision>
  <cp:lastPrinted>2020-06-30T08:01:00Z</cp:lastPrinted>
  <dcterms:created xsi:type="dcterms:W3CDTF">2020-07-17T12:44:00Z</dcterms:created>
  <dcterms:modified xsi:type="dcterms:W3CDTF">2022-04-26T09:36:00Z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0x010100F0748118A6603A429592BAE0055C3CDA</vt:lpwstr>
  </property>
</Properties>
</file>